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1A7FA"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3B960EC4"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06C15318" w14:textId="77777777" w:rsidR="00944350" w:rsidRPr="00A86C28" w:rsidRDefault="00944350" w:rsidP="00944350">
      <w:pPr>
        <w:pStyle w:val="Title"/>
        <w:rPr>
          <w:sz w:val="22"/>
          <w:szCs w:val="22"/>
        </w:rPr>
      </w:pPr>
    </w:p>
    <w:p w14:paraId="6D6BB127" w14:textId="77777777" w:rsidR="00507C57" w:rsidRDefault="00507C57" w:rsidP="00507C57">
      <w:pPr>
        <w:tabs>
          <w:tab w:val="left" w:pos="2109"/>
        </w:tabs>
        <w:ind w:left="-270" w:right="108"/>
        <w:jc w:val="center"/>
        <w:rPr>
          <w:sz w:val="10"/>
          <w:szCs w:val="14"/>
        </w:rPr>
      </w:pPr>
    </w:p>
    <w:p w14:paraId="57781975" w14:textId="78376D55" w:rsidR="00507C57" w:rsidRDefault="00507C57" w:rsidP="00507C57">
      <w:pPr>
        <w:tabs>
          <w:tab w:val="left" w:pos="2109"/>
        </w:tabs>
        <w:ind w:left="-270" w:right="108"/>
        <w:jc w:val="center"/>
        <w:rPr>
          <w:sz w:val="28"/>
          <w:szCs w:val="28"/>
        </w:rPr>
      </w:pPr>
      <w:r>
        <w:rPr>
          <w:rFonts w:ascii="Bookman Old Style" w:hAnsi="Bookman Old Style"/>
          <w:b/>
          <w:sz w:val="32"/>
          <w:szCs w:val="32"/>
        </w:rPr>
        <w:t xml:space="preserve">TENDER NO. </w:t>
      </w:r>
      <w:r w:rsidR="00393A43" w:rsidRPr="00393A43">
        <w:rPr>
          <w:rFonts w:ascii="Bookman Old Style" w:hAnsi="Bookman Old Style"/>
          <w:b/>
          <w:sz w:val="32"/>
          <w:szCs w:val="32"/>
        </w:rPr>
        <w:t>MEIL/2026-27/IND04</w:t>
      </w:r>
      <w:r w:rsidR="006F7C9F">
        <w:rPr>
          <w:rFonts w:ascii="Bookman Old Style" w:hAnsi="Bookman Old Style"/>
          <w:b/>
          <w:sz w:val="32"/>
          <w:szCs w:val="32"/>
        </w:rPr>
        <w:t>88</w:t>
      </w:r>
      <w:r w:rsidR="006908E0">
        <w:rPr>
          <w:rFonts w:ascii="Bookman Old Style" w:hAnsi="Bookman Old Style"/>
          <w:b/>
          <w:sz w:val="32"/>
          <w:szCs w:val="32"/>
        </w:rPr>
        <w:t>/CALL-2</w:t>
      </w:r>
    </w:p>
    <w:p w14:paraId="4E06119B" w14:textId="77777777" w:rsidR="001A669F" w:rsidRPr="00A86C28" w:rsidRDefault="001A669F" w:rsidP="001A669F">
      <w:pPr>
        <w:ind w:right="29"/>
        <w:rPr>
          <w:rFonts w:ascii="Algerian" w:hAnsi="Algerian"/>
          <w:b/>
          <w:bCs/>
          <w:sz w:val="18"/>
          <w:szCs w:val="22"/>
        </w:rPr>
      </w:pPr>
    </w:p>
    <w:p w14:paraId="59DE49C3" w14:textId="77777777" w:rsidR="000B75E9" w:rsidRPr="00A86C28" w:rsidRDefault="000B75E9" w:rsidP="00944350">
      <w:pPr>
        <w:jc w:val="center"/>
        <w:rPr>
          <w:rFonts w:ascii="Bookman Old Style" w:hAnsi="Bookman Old Style"/>
          <w:sz w:val="22"/>
          <w:szCs w:val="22"/>
        </w:rPr>
      </w:pPr>
    </w:p>
    <w:p w14:paraId="3FC0B19B"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5E6A5322" w14:textId="77777777" w:rsidR="004025D6" w:rsidRPr="00A86C28" w:rsidRDefault="004025D6" w:rsidP="004025D6">
      <w:pPr>
        <w:ind w:right="29" w:hanging="360"/>
        <w:rPr>
          <w:rFonts w:ascii="Bookman Old Style" w:hAnsi="Bookman Old Style"/>
          <w:b/>
          <w:bCs/>
          <w:sz w:val="22"/>
          <w:szCs w:val="28"/>
        </w:rPr>
      </w:pPr>
    </w:p>
    <w:p w14:paraId="3BBA3B6D" w14:textId="51619103" w:rsidR="00944350" w:rsidRPr="00A86C28" w:rsidRDefault="00B22F6C" w:rsidP="00313617">
      <w:pPr>
        <w:pStyle w:val="ListParagraph"/>
        <w:numPr>
          <w:ilvl w:val="1"/>
          <w:numId w:val="30"/>
        </w:numPr>
        <w:ind w:right="29"/>
        <w:jc w:val="both"/>
        <w:rPr>
          <w:rFonts w:ascii="Bookman Old Style" w:hAnsi="Bookman Old Style"/>
          <w:sz w:val="22"/>
          <w:szCs w:val="22"/>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w:t>
      </w:r>
      <w:r w:rsidR="004025D6" w:rsidRPr="00A86C28">
        <w:rPr>
          <w:rFonts w:ascii="Bookman Old Style" w:hAnsi="Bookman Old Style"/>
          <w:sz w:val="22"/>
          <w:szCs w:val="22"/>
        </w:rPr>
        <w:t xml:space="preserve">  </w:t>
      </w:r>
      <w:r w:rsidR="00944350" w:rsidRPr="00A86C28">
        <w:rPr>
          <w:rFonts w:ascii="Bookman Old Style" w:hAnsi="Bookman Old Style"/>
          <w:sz w:val="22"/>
          <w:szCs w:val="22"/>
        </w:rPr>
        <w:t xml:space="preserve">bids in respect </w:t>
      </w:r>
      <w:r w:rsidR="002E4A2A" w:rsidRPr="00A86C28">
        <w:rPr>
          <w:rFonts w:ascii="Bookman Old Style" w:hAnsi="Bookman Old Style"/>
          <w:sz w:val="22"/>
          <w:szCs w:val="22"/>
        </w:rPr>
        <w:t xml:space="preserve">of </w:t>
      </w:r>
      <w:r w:rsidR="002E4A2A" w:rsidRPr="002E4A2A">
        <w:rPr>
          <w:rFonts w:ascii="Bookman Old Style" w:hAnsi="Bookman Old Style"/>
          <w:b/>
          <w:bCs/>
        </w:rPr>
        <w:t>SUPPLY OF PVC COPPER WIRES</w:t>
      </w:r>
      <w:r w:rsidR="002E4A2A">
        <w:rPr>
          <w:rFonts w:ascii="Bookman Old Style" w:hAnsi="Bookman Old Style"/>
          <w:b/>
          <w:bCs/>
        </w:rPr>
        <w:t xml:space="preserve"> </w:t>
      </w:r>
      <w:r w:rsidR="0021315C" w:rsidRPr="00A86C28">
        <w:rPr>
          <w:rFonts w:ascii="Bookman Old Style" w:hAnsi="Bookman Old Style"/>
          <w:sz w:val="22"/>
          <w:szCs w:val="22"/>
        </w:rPr>
        <w:t>a</w:t>
      </w:r>
      <w:r w:rsidR="00944350" w:rsidRPr="00A86C28">
        <w:rPr>
          <w:rFonts w:ascii="Bookman Old Style" w:hAnsi="Bookman Old Style"/>
          <w:sz w:val="22"/>
          <w:szCs w:val="22"/>
        </w:rPr>
        <w:t>s set forth in these bidding documents. All bids shall be prepared and submitted strictly in accordance with these instructions.</w:t>
      </w:r>
    </w:p>
    <w:p w14:paraId="728696B7"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invitation for bid without assigning any reason for such decision. Such decision by 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3050EDAE" w14:textId="77777777" w:rsidR="00944350" w:rsidRPr="00A86C28" w:rsidRDefault="00944350" w:rsidP="00944350">
      <w:pPr>
        <w:pStyle w:val="ListParagraph"/>
        <w:ind w:right="-43"/>
        <w:jc w:val="both"/>
        <w:rPr>
          <w:rFonts w:ascii="Bookman Old Style" w:hAnsi="Bookman Old Style"/>
          <w:sz w:val="22"/>
          <w:szCs w:val="22"/>
        </w:rPr>
      </w:pPr>
    </w:p>
    <w:p w14:paraId="2BBB0826"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41346EC6" w14:textId="77777777" w:rsidR="00944350" w:rsidRPr="00A86C28" w:rsidRDefault="00944350" w:rsidP="00944350">
      <w:pPr>
        <w:ind w:left="360" w:right="29" w:hanging="720"/>
        <w:jc w:val="both"/>
        <w:rPr>
          <w:rFonts w:ascii="Bookman Old Style" w:hAnsi="Bookman Old Style"/>
          <w:sz w:val="22"/>
          <w:szCs w:val="22"/>
        </w:rPr>
      </w:pPr>
    </w:p>
    <w:p w14:paraId="138A7B06"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429E4788" w14:textId="77777777" w:rsidR="00944350" w:rsidRPr="00A86C28" w:rsidRDefault="00944350" w:rsidP="00944350">
      <w:pPr>
        <w:ind w:left="360" w:right="29" w:hanging="720"/>
        <w:jc w:val="both"/>
        <w:rPr>
          <w:rFonts w:ascii="Bookman Old Style" w:hAnsi="Bookman Old Style"/>
          <w:sz w:val="22"/>
          <w:szCs w:val="22"/>
        </w:rPr>
      </w:pPr>
    </w:p>
    <w:p w14:paraId="4D2B08A4" w14:textId="77777777" w:rsidR="00944350" w:rsidRPr="00A86C28" w:rsidRDefault="00944350" w:rsidP="00944350">
      <w:pPr>
        <w:ind w:left="-360" w:right="-360"/>
        <w:jc w:val="both"/>
        <w:rPr>
          <w:rFonts w:ascii="Bookman Old Style" w:hAnsi="Bookman Old Style"/>
          <w:sz w:val="22"/>
          <w:szCs w:val="22"/>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06F76C6D" w14:textId="4FFB576D" w:rsidR="00944350" w:rsidRPr="00A86C28" w:rsidRDefault="00944350" w:rsidP="00CA4A06">
      <w:pPr>
        <w:spacing w:line="276" w:lineRule="auto"/>
        <w:ind w:left="420" w:right="-423"/>
        <w:jc w:val="both"/>
        <w:rPr>
          <w:rFonts w:ascii="Bookman Old Style" w:hAnsi="Bookman Old Style"/>
          <w:sz w:val="22"/>
          <w:szCs w:val="22"/>
        </w:rPr>
      </w:pPr>
      <w:r w:rsidRPr="00A86C28">
        <w:rPr>
          <w:rFonts w:ascii="Bookman Old Style" w:hAnsi="Bookman Old Style"/>
          <w:sz w:val="22"/>
          <w:szCs w:val="22"/>
        </w:rPr>
        <w:t>The scope of the proposal shall completely cover the</w:t>
      </w:r>
      <w:r w:rsidR="00B22F6C" w:rsidRPr="00A86C28">
        <w:rPr>
          <w:rFonts w:ascii="Bookman Old Style" w:hAnsi="Bookman Old Style"/>
          <w:sz w:val="22"/>
          <w:szCs w:val="22"/>
        </w:rPr>
        <w:t xml:space="preserve"> </w:t>
      </w:r>
      <w:r w:rsidR="002E4A2A" w:rsidRPr="002E4A2A">
        <w:rPr>
          <w:rFonts w:ascii="Bookman Old Style" w:hAnsi="Bookman Old Style"/>
          <w:b/>
          <w:bCs/>
        </w:rPr>
        <w:t xml:space="preserve">SUPPLY OF PVC COPPER WIRES </w:t>
      </w:r>
      <w:r w:rsidRPr="00A86C28">
        <w:rPr>
          <w:rFonts w:ascii="Bookman Old Style" w:hAnsi="Bookman Old Style"/>
          <w:sz w:val="22"/>
          <w:szCs w:val="22"/>
        </w:rPr>
        <w:t>as detailed in Scope. The Scope also covers F.O.R.D at Store/Site in Indian Rupee basis, including packing, forwarding, handling, insurance, documentation, transportation, unloading charges etc.,. In case of  imported equipment, the custom clearance  and all necessary procedures have to be done by the bidder including any financial implications. The bids not covering the entire scope of proposal shall be treated as incomplete and liable for rejection.</w:t>
      </w:r>
    </w:p>
    <w:p w14:paraId="5D0733D7" w14:textId="77777777" w:rsidR="00944350" w:rsidRPr="00A86C28" w:rsidRDefault="00944350" w:rsidP="00944350">
      <w:pPr>
        <w:ind w:left="360" w:right="-43"/>
        <w:jc w:val="both"/>
        <w:rPr>
          <w:rFonts w:ascii="Bookman Old Style" w:hAnsi="Bookman Old Style"/>
          <w:sz w:val="22"/>
          <w:szCs w:val="22"/>
        </w:rPr>
      </w:pPr>
    </w:p>
    <w:p w14:paraId="785C9951"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1372ACF1" w14:textId="77777777" w:rsidR="00944350" w:rsidRPr="00A86C28" w:rsidRDefault="00944350" w:rsidP="00944350">
      <w:pPr>
        <w:ind w:left="720" w:right="29"/>
        <w:jc w:val="both"/>
        <w:rPr>
          <w:rFonts w:ascii="Bookman Old Style" w:hAnsi="Bookman Old Style"/>
          <w:sz w:val="22"/>
          <w:szCs w:val="22"/>
        </w:rPr>
      </w:pPr>
    </w:p>
    <w:p w14:paraId="7F6FB935" w14:textId="2193A073"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7C212900" w14:textId="77777777" w:rsidR="00944350" w:rsidRPr="00A86C28" w:rsidRDefault="00944350" w:rsidP="00944350">
      <w:pPr>
        <w:ind w:left="360" w:right="29"/>
        <w:jc w:val="both"/>
        <w:rPr>
          <w:rFonts w:ascii="Bookman Old Style" w:hAnsi="Bookman Old Style"/>
          <w:sz w:val="22"/>
          <w:szCs w:val="22"/>
        </w:rPr>
      </w:pPr>
    </w:p>
    <w:p w14:paraId="1F2EE3DB"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64E80FF7"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35B9548B"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21ED1BDC"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205285B7" w14:textId="77777777" w:rsidR="00944350" w:rsidRPr="00A86C28" w:rsidRDefault="00944350" w:rsidP="00944350">
      <w:pPr>
        <w:ind w:left="360" w:right="29" w:hanging="720"/>
        <w:jc w:val="both"/>
        <w:rPr>
          <w:rFonts w:ascii="Bookman Old Style" w:hAnsi="Bookman Old Style"/>
          <w:sz w:val="22"/>
          <w:szCs w:val="22"/>
        </w:rPr>
      </w:pPr>
    </w:p>
    <w:p w14:paraId="18E0793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76966A72" w14:textId="77777777" w:rsidR="00944350" w:rsidRPr="00A86C28" w:rsidRDefault="00944350" w:rsidP="00944350">
      <w:pPr>
        <w:spacing w:line="360" w:lineRule="auto"/>
        <w:ind w:left="360" w:right="29" w:hanging="720"/>
        <w:jc w:val="both"/>
        <w:rPr>
          <w:rFonts w:ascii="Bookman Old Style" w:hAnsi="Bookman Old Style"/>
          <w:b/>
          <w:sz w:val="22"/>
          <w:szCs w:val="22"/>
        </w:rPr>
      </w:pPr>
    </w:p>
    <w:p w14:paraId="037E9E37"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2B884EC4" w14:textId="77777777" w:rsidR="00944350" w:rsidRPr="00A86C28" w:rsidRDefault="00944350" w:rsidP="00944350">
      <w:pPr>
        <w:ind w:left="360" w:right="29" w:hanging="720"/>
        <w:jc w:val="both"/>
        <w:rPr>
          <w:rFonts w:ascii="Bookman Old Style" w:hAnsi="Bookman Old Style"/>
          <w:sz w:val="22"/>
          <w:szCs w:val="22"/>
        </w:rPr>
      </w:pPr>
    </w:p>
    <w:p w14:paraId="2742842E"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3DD59D6C" w14:textId="77777777" w:rsidR="00944350" w:rsidRPr="00A86C28" w:rsidRDefault="00944350" w:rsidP="00944350">
      <w:pPr>
        <w:ind w:left="360" w:right="29" w:hanging="720"/>
        <w:jc w:val="both"/>
        <w:rPr>
          <w:rFonts w:ascii="Bookman Old Style" w:hAnsi="Bookman Old Style"/>
          <w:sz w:val="22"/>
          <w:szCs w:val="22"/>
        </w:rPr>
      </w:pPr>
    </w:p>
    <w:p w14:paraId="4705015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lastRenderedPageBreak/>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2612316A" w14:textId="77777777" w:rsidR="00944350" w:rsidRPr="00A86C28" w:rsidRDefault="00944350" w:rsidP="00944350">
      <w:pPr>
        <w:ind w:left="360" w:right="29" w:hanging="720"/>
        <w:jc w:val="both"/>
        <w:rPr>
          <w:rFonts w:ascii="Bookman Old Style" w:hAnsi="Bookman Old Style"/>
          <w:sz w:val="22"/>
          <w:szCs w:val="22"/>
        </w:rPr>
      </w:pPr>
    </w:p>
    <w:p w14:paraId="22FE872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199490C2" w14:textId="77777777" w:rsidR="00944350" w:rsidRPr="00A86C28" w:rsidRDefault="00944350" w:rsidP="00944350">
      <w:pPr>
        <w:ind w:left="360" w:right="29" w:hanging="720"/>
        <w:jc w:val="both"/>
        <w:rPr>
          <w:rFonts w:ascii="Bookman Old Style" w:hAnsi="Bookman Old Style"/>
          <w:sz w:val="22"/>
          <w:szCs w:val="22"/>
        </w:rPr>
      </w:pPr>
    </w:p>
    <w:p w14:paraId="738219EC"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61295C75" w14:textId="77777777" w:rsidR="00944350" w:rsidRPr="00A86C28" w:rsidRDefault="00944350" w:rsidP="00944350">
      <w:pPr>
        <w:ind w:left="360" w:right="29" w:hanging="720"/>
        <w:jc w:val="both"/>
        <w:rPr>
          <w:rFonts w:ascii="Bookman Old Style" w:hAnsi="Bookman Old Style"/>
          <w:sz w:val="22"/>
          <w:szCs w:val="22"/>
        </w:rPr>
      </w:pPr>
    </w:p>
    <w:p w14:paraId="0ACCD9BC"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6FC9C3FB"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2A70675A"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equests for clarification(s) received after the above mentioned scheduled date will not be entertained.</w:t>
      </w:r>
    </w:p>
    <w:p w14:paraId="3539A237" w14:textId="77777777" w:rsidR="00944350" w:rsidRPr="00A86C28" w:rsidRDefault="00944350" w:rsidP="00944350">
      <w:pPr>
        <w:ind w:left="810" w:right="29"/>
        <w:jc w:val="both"/>
        <w:rPr>
          <w:rFonts w:ascii="Bookman Old Style" w:hAnsi="Bookman Old Style"/>
          <w:b/>
          <w:bCs/>
          <w:sz w:val="22"/>
          <w:szCs w:val="22"/>
        </w:rPr>
      </w:pPr>
    </w:p>
    <w:p w14:paraId="7F10EC7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474DC025" w14:textId="77777777" w:rsidR="00944350" w:rsidRPr="00A86C28" w:rsidRDefault="00944350" w:rsidP="00944350">
      <w:pPr>
        <w:tabs>
          <w:tab w:val="left" w:pos="720"/>
        </w:tabs>
        <w:ind w:right="29"/>
        <w:jc w:val="both"/>
        <w:rPr>
          <w:rFonts w:ascii="Bookman Old Style" w:hAnsi="Bookman Old Style"/>
          <w:sz w:val="22"/>
          <w:szCs w:val="22"/>
        </w:rPr>
      </w:pPr>
    </w:p>
    <w:p w14:paraId="0CD11699"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4C5CA62D" w14:textId="77777777" w:rsidR="00944350" w:rsidRPr="00A86C28" w:rsidRDefault="00944350" w:rsidP="00944350">
      <w:pPr>
        <w:pStyle w:val="ListParagraph"/>
        <w:ind w:left="360" w:right="29"/>
        <w:jc w:val="both"/>
        <w:rPr>
          <w:rFonts w:ascii="Bookman Old Style" w:hAnsi="Bookman Old Style"/>
          <w:sz w:val="22"/>
          <w:szCs w:val="22"/>
        </w:rPr>
      </w:pPr>
    </w:p>
    <w:p w14:paraId="195FE7D6"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0F4DCE44" w14:textId="77777777" w:rsidR="00944350" w:rsidRPr="00A86C28" w:rsidRDefault="00944350" w:rsidP="00944350">
      <w:pPr>
        <w:ind w:left="360" w:right="29" w:hanging="720"/>
        <w:jc w:val="both"/>
        <w:rPr>
          <w:rFonts w:ascii="Bookman Old Style" w:hAnsi="Bookman Old Style"/>
          <w:sz w:val="22"/>
          <w:szCs w:val="22"/>
        </w:rPr>
      </w:pPr>
    </w:p>
    <w:p w14:paraId="36EED228"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03011F01" w14:textId="77777777" w:rsidR="00944350" w:rsidRPr="00A86C28" w:rsidRDefault="00944350" w:rsidP="00944350">
      <w:pPr>
        <w:ind w:left="360" w:right="29" w:hanging="720"/>
        <w:jc w:val="both"/>
        <w:rPr>
          <w:rFonts w:ascii="Bookman Old Style" w:hAnsi="Bookman Old Style"/>
          <w:sz w:val="22"/>
          <w:szCs w:val="22"/>
        </w:rPr>
      </w:pPr>
    </w:p>
    <w:p w14:paraId="5D0F0E00"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7BF01D55" w14:textId="77777777" w:rsidR="00944350" w:rsidRPr="00A86C28" w:rsidRDefault="00944350" w:rsidP="00944350">
      <w:pPr>
        <w:rPr>
          <w:sz w:val="22"/>
          <w:szCs w:val="22"/>
        </w:rPr>
      </w:pPr>
    </w:p>
    <w:p w14:paraId="45A233F3" w14:textId="77777777" w:rsidR="00944350" w:rsidRPr="00A86C28" w:rsidRDefault="00944350" w:rsidP="00944350">
      <w:pPr>
        <w:pStyle w:val="Heading9"/>
        <w:ind w:left="360" w:hanging="720"/>
        <w:rPr>
          <w:sz w:val="22"/>
          <w:szCs w:val="22"/>
        </w:rPr>
      </w:pPr>
      <w:r w:rsidRPr="00A86C28">
        <w:rPr>
          <w:sz w:val="22"/>
          <w:szCs w:val="22"/>
        </w:rPr>
        <w:t>PREPARATION OF BIDS</w:t>
      </w:r>
    </w:p>
    <w:p w14:paraId="7AAFC4AB" w14:textId="77777777" w:rsidR="00944350" w:rsidRPr="00A86C28" w:rsidRDefault="00944350" w:rsidP="00944350">
      <w:pPr>
        <w:ind w:left="360" w:right="29" w:hanging="720"/>
        <w:jc w:val="both"/>
        <w:rPr>
          <w:rFonts w:ascii="Bookman Old Style" w:hAnsi="Bookman Old Style"/>
          <w:sz w:val="22"/>
          <w:szCs w:val="22"/>
        </w:rPr>
      </w:pPr>
    </w:p>
    <w:p w14:paraId="088A9AD6" w14:textId="1BD93FDB"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4862B1BF"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 prepared by the bidder and all correspondence and documents relating to the bid exchanged by the bidder shall be in the English language. Failure to comply with this will disqualify the bid.</w:t>
      </w:r>
    </w:p>
    <w:p w14:paraId="0D49DA76" w14:textId="77777777" w:rsidR="00944350" w:rsidRPr="00A86C28" w:rsidRDefault="00944350" w:rsidP="00944350">
      <w:pPr>
        <w:ind w:left="360" w:right="29" w:hanging="720"/>
        <w:jc w:val="right"/>
        <w:rPr>
          <w:rFonts w:ascii="Bookman Old Style" w:hAnsi="Bookman Old Style"/>
          <w:b/>
          <w:bCs/>
          <w:sz w:val="22"/>
          <w:szCs w:val="22"/>
        </w:rPr>
      </w:pPr>
    </w:p>
    <w:p w14:paraId="654E8DD2"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11A3B0E5" w14:textId="77777777" w:rsidR="00944350" w:rsidRPr="00A86C28" w:rsidRDefault="00944350" w:rsidP="00944350">
      <w:pPr>
        <w:tabs>
          <w:tab w:val="num" w:pos="360"/>
        </w:tabs>
        <w:ind w:right="29" w:hanging="1080"/>
        <w:jc w:val="both"/>
        <w:rPr>
          <w:rFonts w:ascii="Bookman Old Style" w:hAnsi="Bookman Old Style"/>
          <w:sz w:val="14"/>
          <w:szCs w:val="22"/>
        </w:rPr>
      </w:pPr>
    </w:p>
    <w:p w14:paraId="4FC6017B" w14:textId="3C9A1B35"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10.1</w:t>
      </w:r>
      <w:r w:rsidRPr="00A86C28">
        <w:rPr>
          <w:rFonts w:ascii="Bookman Old Style" w:hAnsi="Bookman Old Style"/>
          <w:sz w:val="22"/>
          <w:szCs w:val="22"/>
        </w:rPr>
        <w:tab/>
        <w:t xml:space="preserve">The Bidder shall submit the Electronic Bid sheets inclusive of Price bid(Prices shall be quoted in e-procurement portal only)  Technical Data Requirements etc., furnished in the bidding documents, indicating, for the </w:t>
      </w:r>
      <w:r w:rsidR="00CB721A">
        <w:rPr>
          <w:rFonts w:ascii="Bookman Old Style" w:hAnsi="Bookman Old Style"/>
          <w:sz w:val="22"/>
          <w:szCs w:val="22"/>
        </w:rPr>
        <w:t>materials</w:t>
      </w:r>
      <w:r w:rsidRPr="00A86C28">
        <w:rPr>
          <w:rFonts w:ascii="Bookman Old Style" w:hAnsi="Bookman Old Style"/>
          <w:sz w:val="22"/>
          <w:szCs w:val="22"/>
        </w:rPr>
        <w:t xml:space="preserve"> to be supplied and services to be rendered, quantity and prices.</w:t>
      </w:r>
    </w:p>
    <w:p w14:paraId="7A339FAD" w14:textId="77777777" w:rsidR="00944350" w:rsidRPr="00A86C28" w:rsidRDefault="00944350" w:rsidP="00944350">
      <w:pPr>
        <w:tabs>
          <w:tab w:val="num" w:pos="360"/>
        </w:tabs>
        <w:ind w:right="29" w:hanging="1080"/>
        <w:jc w:val="both"/>
        <w:rPr>
          <w:rFonts w:ascii="Bookman Old Style" w:hAnsi="Bookman Old Style"/>
          <w:sz w:val="14"/>
          <w:szCs w:val="22"/>
        </w:rPr>
      </w:pPr>
    </w:p>
    <w:p w14:paraId="2981A171"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6D1B2D9C" w14:textId="77777777" w:rsidR="00944350" w:rsidRPr="00A86C28" w:rsidRDefault="00944350" w:rsidP="00944350">
      <w:pPr>
        <w:tabs>
          <w:tab w:val="num" w:pos="360"/>
        </w:tabs>
        <w:ind w:right="29" w:hanging="1080"/>
        <w:jc w:val="both"/>
        <w:rPr>
          <w:rFonts w:ascii="Bookman Old Style" w:hAnsi="Bookman Old Style"/>
          <w:sz w:val="14"/>
          <w:szCs w:val="22"/>
        </w:rPr>
      </w:pPr>
    </w:p>
    <w:p w14:paraId="46B1B767"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2AD5BC77" w14:textId="77777777" w:rsidR="00944350" w:rsidRPr="00A86C28" w:rsidRDefault="00944350" w:rsidP="00944350">
      <w:pPr>
        <w:ind w:left="360" w:right="29" w:hanging="720"/>
        <w:jc w:val="both"/>
        <w:rPr>
          <w:rFonts w:ascii="Bookman Old Style" w:hAnsi="Bookman Old Style"/>
          <w:sz w:val="22"/>
          <w:szCs w:val="22"/>
        </w:rPr>
      </w:pPr>
    </w:p>
    <w:p w14:paraId="64ABF719"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34335A11" w14:textId="77777777" w:rsidR="00944350" w:rsidRPr="00A86C28" w:rsidRDefault="00944350" w:rsidP="00944350">
      <w:pPr>
        <w:ind w:left="360" w:right="29" w:hanging="720"/>
        <w:jc w:val="both"/>
        <w:rPr>
          <w:rFonts w:ascii="Bookman Old Style" w:hAnsi="Bookman Old Style"/>
          <w:sz w:val="22"/>
          <w:szCs w:val="22"/>
        </w:rPr>
      </w:pPr>
    </w:p>
    <w:p w14:paraId="31130BCD" w14:textId="57D76916"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of  </w:t>
      </w:r>
      <w:r w:rsidR="004028AC" w:rsidRPr="00A86C28">
        <w:rPr>
          <w:rFonts w:ascii="Bookman Old Style" w:hAnsi="Bookman Old Style"/>
          <w:sz w:val="22"/>
          <w:szCs w:val="22"/>
        </w:rPr>
        <w:t>materials</w:t>
      </w:r>
      <w:r w:rsidR="00FE3DE8">
        <w:rPr>
          <w:rFonts w:ascii="Bookman Old Style" w:hAnsi="Bookman Old Style"/>
          <w:sz w:val="22"/>
          <w:szCs w:val="22"/>
        </w:rPr>
        <w:t>.</w:t>
      </w:r>
    </w:p>
    <w:p w14:paraId="42B89835"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3EB3EFD6" w14:textId="77777777" w:rsidR="00944350" w:rsidRPr="00A86C28" w:rsidRDefault="00944350" w:rsidP="00944350">
      <w:pPr>
        <w:ind w:left="360" w:right="-90" w:hanging="720"/>
        <w:jc w:val="both"/>
        <w:rPr>
          <w:rFonts w:ascii="Bookman Old Style" w:hAnsi="Bookman Old Style"/>
          <w:sz w:val="22"/>
          <w:szCs w:val="22"/>
        </w:rPr>
      </w:pPr>
    </w:p>
    <w:p w14:paraId="1804C2A1"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09AB64D2" w14:textId="77777777" w:rsidR="00944350" w:rsidRPr="00A86C28" w:rsidRDefault="00944350" w:rsidP="00944350">
      <w:pPr>
        <w:tabs>
          <w:tab w:val="left" w:pos="720"/>
        </w:tabs>
        <w:ind w:right="29" w:hanging="900"/>
        <w:jc w:val="both"/>
        <w:rPr>
          <w:rFonts w:ascii="Bookman Old Style" w:hAnsi="Bookman Old Style"/>
          <w:sz w:val="22"/>
          <w:szCs w:val="22"/>
        </w:rPr>
      </w:pPr>
    </w:p>
    <w:p w14:paraId="0F4786F6"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46114776" w14:textId="77777777" w:rsidR="00944350" w:rsidRPr="00A86C28" w:rsidRDefault="00944350" w:rsidP="00944350">
      <w:pPr>
        <w:tabs>
          <w:tab w:val="left" w:pos="720"/>
        </w:tabs>
        <w:ind w:right="29"/>
        <w:jc w:val="both"/>
        <w:rPr>
          <w:rFonts w:ascii="Bookman Old Style" w:hAnsi="Bookman Old Style"/>
          <w:sz w:val="22"/>
          <w:szCs w:val="22"/>
        </w:rPr>
      </w:pPr>
    </w:p>
    <w:p w14:paraId="1FEF474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398DEDE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14EC3D2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45F2447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7A39D13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171BFD1B"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27C9AB49"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7EBCC50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2ADF1ED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4CAE153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4D7097ED" w14:textId="77777777" w:rsidR="00944350" w:rsidRPr="00A86C28" w:rsidRDefault="00944350" w:rsidP="00944350">
      <w:pPr>
        <w:ind w:right="29" w:firstLine="720"/>
        <w:jc w:val="right"/>
        <w:rPr>
          <w:rFonts w:ascii="Bookman Old Style" w:hAnsi="Bookman Old Style"/>
          <w:b/>
          <w:sz w:val="22"/>
          <w:szCs w:val="22"/>
        </w:rPr>
      </w:pPr>
    </w:p>
    <w:p w14:paraId="73813ABB"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3FB71DC2" w14:textId="77777777" w:rsidR="00944350" w:rsidRPr="00A86C28" w:rsidRDefault="00944350" w:rsidP="00944350">
      <w:pPr>
        <w:ind w:left="360" w:right="29" w:hanging="720"/>
        <w:jc w:val="both"/>
        <w:rPr>
          <w:rFonts w:ascii="Bookman Old Style" w:hAnsi="Bookman Old Style"/>
          <w:sz w:val="22"/>
          <w:szCs w:val="22"/>
        </w:rPr>
      </w:pPr>
    </w:p>
    <w:p w14:paraId="6EFD5ED6"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092C1CE6" w14:textId="77777777" w:rsidR="00944350" w:rsidRPr="00A86C28" w:rsidRDefault="00944350" w:rsidP="00944350">
      <w:pPr>
        <w:ind w:right="29"/>
        <w:jc w:val="both"/>
        <w:rPr>
          <w:rFonts w:ascii="Bookman Old Style" w:hAnsi="Bookman Old Style"/>
          <w:sz w:val="22"/>
          <w:szCs w:val="22"/>
        </w:rPr>
      </w:pPr>
    </w:p>
    <w:p w14:paraId="7C5D5F6B"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shall indicate in the price bid(Prices shall be quoted in              e-procurement portal only), the unit exworks prices of the goods, F&amp;I, applicable taxes and duties such as CGST, SGST, UTGST, IGST, Customs duty, cess if any along with the total bid price.</w:t>
      </w:r>
    </w:p>
    <w:p w14:paraId="25229118" w14:textId="77777777" w:rsidR="00944350" w:rsidRPr="00A86C28" w:rsidRDefault="00944350" w:rsidP="00944350">
      <w:pPr>
        <w:pStyle w:val="ListParagraph"/>
        <w:ind w:left="360" w:right="29"/>
        <w:jc w:val="both"/>
        <w:rPr>
          <w:rFonts w:ascii="Bookman Old Style" w:hAnsi="Bookman Old Style"/>
          <w:sz w:val="22"/>
          <w:szCs w:val="22"/>
        </w:rPr>
      </w:pPr>
    </w:p>
    <w:p w14:paraId="3A251E0F"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Detailed break-up covering all the components of unit prices of CGST, SGST, UTGST, IGST, Customs duty, cess if any as applicable on the date of bid submission as well as total bid prices(Prices shall be quoted in e-procurement portal only).</w:t>
      </w:r>
    </w:p>
    <w:p w14:paraId="3CFF0535" w14:textId="77777777" w:rsidR="00944350" w:rsidRPr="00A86C28" w:rsidRDefault="00944350" w:rsidP="00944350">
      <w:pPr>
        <w:pStyle w:val="ListParagraph"/>
        <w:rPr>
          <w:rFonts w:ascii="Bookman Old Style" w:hAnsi="Bookman Old Style"/>
          <w:sz w:val="22"/>
        </w:rPr>
      </w:pPr>
    </w:p>
    <w:p w14:paraId="1E77A157"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6E754D56"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2524C811" w14:textId="77777777" w:rsidR="00944350" w:rsidRPr="00A86C28" w:rsidRDefault="00944350" w:rsidP="00944350">
      <w:pPr>
        <w:tabs>
          <w:tab w:val="left" w:pos="1260"/>
        </w:tabs>
        <w:ind w:left="720" w:right="29" w:hanging="360"/>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The price of the goods quoted ex-factory/Ex-works/Ex-warehouse as applicable, inclusive of all taxes and duties such as CGST, SGST, UTGST, IGST, Customs duty, cess if any paid or payable on components and raw materials.</w:t>
      </w:r>
    </w:p>
    <w:p w14:paraId="0F1BF657"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3EC629FE"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lastRenderedPageBreak/>
        <w:t xml:space="preserve">All applicable taxes and duties such as CGST, SGST, UTGST, IGST, Customs duty, cess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5345CC90" w14:textId="77777777" w:rsidR="00944350" w:rsidRPr="00A86C28" w:rsidRDefault="00944350" w:rsidP="00944350">
      <w:pPr>
        <w:ind w:left="720" w:right="29" w:hanging="360"/>
        <w:jc w:val="both"/>
        <w:rPr>
          <w:rFonts w:ascii="Bookman Old Style" w:hAnsi="Bookman Old Style"/>
          <w:sz w:val="18"/>
          <w:szCs w:val="22"/>
        </w:rPr>
      </w:pPr>
    </w:p>
    <w:p w14:paraId="37C5A19B"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33D5835D" w14:textId="77777777" w:rsidR="00944350" w:rsidRPr="00A86C28" w:rsidRDefault="00944350" w:rsidP="00944350">
      <w:pPr>
        <w:ind w:left="720" w:right="29" w:hanging="360"/>
        <w:jc w:val="both"/>
        <w:rPr>
          <w:rFonts w:ascii="Bookman Old Style" w:hAnsi="Bookman Old Style"/>
          <w:sz w:val="18"/>
          <w:szCs w:val="22"/>
        </w:rPr>
      </w:pPr>
    </w:p>
    <w:p w14:paraId="211D4846"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t>Inland transportation charges including handling charges, loading and unloading and other costs, incidental to delivery of the goods to their final destination and insurance charges has to be paid by the firm.</w:t>
      </w:r>
    </w:p>
    <w:p w14:paraId="7B6A75D3" w14:textId="77777777" w:rsidR="00944350" w:rsidRPr="00A86C28" w:rsidRDefault="00944350" w:rsidP="00944350">
      <w:pPr>
        <w:ind w:left="720" w:right="29" w:hanging="360"/>
        <w:jc w:val="both"/>
        <w:rPr>
          <w:rFonts w:ascii="Bookman Old Style" w:hAnsi="Bookman Old Style"/>
          <w:sz w:val="18"/>
          <w:szCs w:val="12"/>
        </w:rPr>
      </w:pPr>
    </w:p>
    <w:p w14:paraId="3E371C09"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633B4CD3"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74FF2665"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The prices should be clearly quoted both in figures and words. Incase of divergence of rates in figures and words, the rates most favorable to the Corporation will be considered.</w:t>
      </w:r>
    </w:p>
    <w:p w14:paraId="7B70F888"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37FB85BF"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4746D278"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03051685"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753DA662"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5924F50A"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79D95FB7"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2339DC94"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7DCFDF39" w14:textId="77777777" w:rsidR="00944350" w:rsidRPr="00A86C28" w:rsidRDefault="00944350" w:rsidP="00944350">
      <w:pPr>
        <w:ind w:left="360" w:right="29" w:hanging="720"/>
        <w:jc w:val="both"/>
        <w:rPr>
          <w:rFonts w:ascii="Bookman Old Style" w:hAnsi="Bookman Old Style"/>
          <w:sz w:val="22"/>
          <w:szCs w:val="22"/>
        </w:rPr>
      </w:pPr>
    </w:p>
    <w:p w14:paraId="2AB3762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41C8BE76" w14:textId="77777777" w:rsidR="00944350" w:rsidRPr="00A86C28" w:rsidRDefault="00944350" w:rsidP="00944350">
      <w:pPr>
        <w:ind w:left="360" w:right="29" w:hanging="720"/>
        <w:jc w:val="both"/>
        <w:rPr>
          <w:rFonts w:ascii="Bookman Old Style" w:hAnsi="Bookman Old Style"/>
          <w:b/>
          <w:sz w:val="22"/>
          <w:szCs w:val="22"/>
        </w:rPr>
      </w:pPr>
    </w:p>
    <w:p w14:paraId="4D3F9E37"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F.O.R at destination in Indian Rupees inclusive of packing, forwarding, handling, insurance, documentation, installation &amp; commissioning charges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have to be done by the bidder including any financial implications.</w:t>
      </w:r>
    </w:p>
    <w:p w14:paraId="1CA58CA8" w14:textId="77777777" w:rsidR="00944350" w:rsidRPr="00A86C28" w:rsidRDefault="00944350" w:rsidP="00944350">
      <w:pPr>
        <w:ind w:left="360" w:right="29"/>
        <w:jc w:val="both"/>
        <w:rPr>
          <w:rFonts w:ascii="Bookman Old Style" w:hAnsi="Bookman Old Style"/>
          <w:sz w:val="22"/>
          <w:szCs w:val="22"/>
        </w:rPr>
      </w:pPr>
    </w:p>
    <w:p w14:paraId="1611D95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45CC471C" w14:textId="77777777" w:rsidR="00944350" w:rsidRPr="00A86C28" w:rsidRDefault="00944350" w:rsidP="00944350">
      <w:pPr>
        <w:ind w:left="360" w:right="29" w:hanging="720"/>
        <w:jc w:val="both"/>
        <w:rPr>
          <w:rFonts w:ascii="Bookman Old Style" w:hAnsi="Bookman Old Style"/>
          <w:b/>
          <w:sz w:val="22"/>
          <w:szCs w:val="22"/>
        </w:rPr>
      </w:pPr>
    </w:p>
    <w:p w14:paraId="48D0C8D9"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0CB61835" w14:textId="77777777" w:rsidR="00944350" w:rsidRPr="00A86C28" w:rsidRDefault="00944350" w:rsidP="00944350">
      <w:pPr>
        <w:ind w:left="360" w:right="29" w:hanging="720"/>
        <w:jc w:val="both"/>
        <w:rPr>
          <w:rFonts w:ascii="Bookman Old Style" w:hAnsi="Bookman Old Style"/>
          <w:sz w:val="22"/>
          <w:szCs w:val="22"/>
        </w:rPr>
      </w:pPr>
    </w:p>
    <w:p w14:paraId="40CB67E5" w14:textId="77777777" w:rsidR="00944350" w:rsidRPr="00A86C28" w:rsidRDefault="00944350" w:rsidP="00944350">
      <w:pPr>
        <w:pStyle w:val="ListParagraph"/>
        <w:ind w:left="360" w:right="29"/>
        <w:jc w:val="both"/>
        <w:rPr>
          <w:rFonts w:ascii="Bookman Old Style" w:hAnsi="Bookman Old Style"/>
          <w:b/>
          <w:sz w:val="22"/>
          <w:szCs w:val="22"/>
        </w:rPr>
      </w:pPr>
    </w:p>
    <w:p w14:paraId="565D9056"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r w:rsidR="000016D0" w:rsidRPr="00A86C28">
        <w:rPr>
          <w:rFonts w:ascii="Bookman Old Style" w:hAnsi="Bookman Old Style"/>
          <w:sz w:val="22"/>
          <w:szCs w:val="22"/>
        </w:rPr>
        <w:t xml:space="preserve">     </w:t>
      </w:r>
    </w:p>
    <w:p w14:paraId="5E770C68" w14:textId="77777777" w:rsidR="00944350" w:rsidRPr="00A86C28" w:rsidRDefault="000016D0" w:rsidP="000016D0">
      <w:pPr>
        <w:ind w:left="360" w:right="29" w:hanging="720"/>
        <w:jc w:val="both"/>
        <w:rPr>
          <w:rFonts w:ascii="Bookman Old Style" w:hAnsi="Bookman Old Style"/>
          <w:sz w:val="22"/>
          <w:szCs w:val="22"/>
        </w:rPr>
      </w:pPr>
      <w:r w:rsidRPr="00A86C28">
        <w:rPr>
          <w:rFonts w:ascii="Bookman Old Style" w:hAnsi="Bookman Old Style"/>
          <w:sz w:val="22"/>
          <w:szCs w:val="22"/>
        </w:rPr>
        <w:t xml:space="preserve">            </w:t>
      </w:r>
      <w:r w:rsidR="00944350" w:rsidRPr="00A86C28">
        <w:rPr>
          <w:rFonts w:ascii="Bookman Old Style" w:hAnsi="Bookman Old Style"/>
          <w:sz w:val="22"/>
          <w:szCs w:val="22"/>
        </w:rPr>
        <w:t>specified by the bidder.</w:t>
      </w:r>
    </w:p>
    <w:p w14:paraId="1823D178"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31279A59"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the case of a successful bidder, if  the bidder fails within the specified time limit as mentioned in Letter of intent/ purchase order/contract to furnish the acceptance of contract.</w:t>
      </w:r>
    </w:p>
    <w:p w14:paraId="5759132F"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case of a successful bidder, if the bidder fails to submit Performance BG within the stipulated  period mentioned in the LOI as per clause 19 of ITB.</w:t>
      </w:r>
    </w:p>
    <w:p w14:paraId="0F41DD86" w14:textId="77777777" w:rsidR="00944350" w:rsidRPr="00A86C28" w:rsidRDefault="00944350" w:rsidP="00944350">
      <w:pPr>
        <w:ind w:left="-360" w:right="29"/>
        <w:jc w:val="both"/>
        <w:rPr>
          <w:rFonts w:ascii="Bookman Old Style" w:hAnsi="Bookman Old Style"/>
          <w:b/>
          <w:sz w:val="22"/>
          <w:szCs w:val="22"/>
        </w:rPr>
      </w:pPr>
    </w:p>
    <w:p w14:paraId="6CDC2349"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54429DE8" w14:textId="77777777" w:rsidR="00944350" w:rsidRPr="00A86C28" w:rsidRDefault="00944350" w:rsidP="00944350">
      <w:pPr>
        <w:ind w:left="360" w:right="29" w:hanging="720"/>
        <w:jc w:val="both"/>
        <w:rPr>
          <w:rFonts w:ascii="Bookman Old Style" w:hAnsi="Bookman Old Style"/>
          <w:sz w:val="22"/>
          <w:szCs w:val="22"/>
        </w:rPr>
      </w:pPr>
    </w:p>
    <w:p w14:paraId="1AB0A6D3"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05FCA274"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47F0FFA7"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w:t>
      </w:r>
      <w:r w:rsidRPr="00A86C28">
        <w:rPr>
          <w:rFonts w:ascii="Bookman Old Style" w:hAnsi="Bookman Old Style"/>
          <w:sz w:val="22"/>
          <w:szCs w:val="22"/>
        </w:rPr>
        <w:lastRenderedPageBreak/>
        <w:t>in writing (including Cable or Fax or Telex). A bidder may refuse the request, but while granting the request for extension of validity the bidder will not be permitted to modify his bid.</w:t>
      </w:r>
    </w:p>
    <w:p w14:paraId="038C7666"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3EA6DA8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17.0 FORMAT OF BID:</w:t>
      </w:r>
    </w:p>
    <w:p w14:paraId="221A6515"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69A489A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6841C041"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3D796FBB"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76C024E8"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4454DF87"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071012A4" w14:textId="77777777" w:rsidR="00944350" w:rsidRPr="00A86C28" w:rsidRDefault="00944350" w:rsidP="00944350">
      <w:pPr>
        <w:ind w:left="360" w:right="29" w:hanging="720"/>
        <w:jc w:val="both"/>
        <w:rPr>
          <w:rFonts w:ascii="Bookman Old Style" w:hAnsi="Bookman Old Style"/>
          <w:sz w:val="22"/>
          <w:szCs w:val="22"/>
        </w:rPr>
      </w:pPr>
    </w:p>
    <w:p w14:paraId="0EA7D3D4"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577632F9" w14:textId="77777777" w:rsidR="00944350" w:rsidRPr="00A86C28" w:rsidRDefault="00944350" w:rsidP="00944350">
      <w:pPr>
        <w:ind w:left="360" w:right="29" w:hanging="180"/>
        <w:jc w:val="both"/>
        <w:rPr>
          <w:rFonts w:ascii="Bookman Old Style" w:hAnsi="Bookman Old Style"/>
          <w:sz w:val="22"/>
          <w:szCs w:val="22"/>
        </w:rPr>
      </w:pPr>
      <w:r w:rsidRPr="00A86C28">
        <w:rPr>
          <w:rFonts w:ascii="Bookman Old Style" w:hAnsi="Bookman Old Style"/>
          <w:sz w:val="22"/>
          <w:szCs w:val="22"/>
        </w:rPr>
        <w:t>i).  Price bid (Prices shall be quoted in e-procurement portal only).</w:t>
      </w:r>
    </w:p>
    <w:p w14:paraId="6C8E54D1" w14:textId="77777777" w:rsidR="00944350" w:rsidRPr="00A86C28" w:rsidRDefault="00944350" w:rsidP="00944350">
      <w:pPr>
        <w:ind w:left="360" w:right="29" w:hanging="720"/>
        <w:jc w:val="both"/>
        <w:rPr>
          <w:rFonts w:ascii="Bookman Old Style" w:hAnsi="Bookman Old Style"/>
          <w:sz w:val="22"/>
          <w:szCs w:val="22"/>
        </w:rPr>
      </w:pPr>
    </w:p>
    <w:p w14:paraId="2B58D86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17.4  A prospective bidder, who wishes to submit the bid shall adopt the following procedure.</w:t>
      </w:r>
    </w:p>
    <w:p w14:paraId="0A71BDDC" w14:textId="77777777" w:rsidR="00944350" w:rsidRPr="00A86C28" w:rsidRDefault="00944350" w:rsidP="00944350">
      <w:pPr>
        <w:ind w:left="360" w:right="29" w:hanging="720"/>
        <w:jc w:val="both"/>
        <w:rPr>
          <w:rFonts w:ascii="Bookman Old Style" w:hAnsi="Bookman Old Style"/>
          <w:sz w:val="22"/>
          <w:szCs w:val="22"/>
        </w:rPr>
      </w:pPr>
    </w:p>
    <w:p w14:paraId="488D5260"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bid(Prices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non uploading of tender document to the website on or before the time and date indicated in e-Procurement Portal.</w:t>
      </w:r>
    </w:p>
    <w:p w14:paraId="709E0237" w14:textId="77777777" w:rsidR="00944350" w:rsidRPr="00A86C28" w:rsidRDefault="00944350" w:rsidP="00944350">
      <w:pPr>
        <w:ind w:left="360" w:right="29" w:hanging="900"/>
        <w:jc w:val="both"/>
        <w:rPr>
          <w:rFonts w:ascii="Bookman Old Style" w:hAnsi="Bookman Old Style"/>
          <w:sz w:val="22"/>
          <w:szCs w:val="22"/>
        </w:rPr>
      </w:pPr>
    </w:p>
    <w:p w14:paraId="78C7F3E9"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29E51C45"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557A48D3"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4F48A49D"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30DFEC55"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197A55CB" w14:textId="77777777" w:rsidR="00944350" w:rsidRPr="00A86C28" w:rsidRDefault="00944350" w:rsidP="00944350">
      <w:pPr>
        <w:ind w:right="29"/>
        <w:jc w:val="both"/>
        <w:rPr>
          <w:rFonts w:ascii="Bookman Old Style" w:hAnsi="Bookman Old Style"/>
          <w:sz w:val="22"/>
          <w:szCs w:val="22"/>
        </w:rPr>
      </w:pPr>
    </w:p>
    <w:p w14:paraId="053A0938"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portion  earnest money deposit(if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1E804CDD" w14:textId="77777777" w:rsidR="00944350" w:rsidRPr="00A86C28" w:rsidRDefault="00944350" w:rsidP="00944350">
      <w:pPr>
        <w:pStyle w:val="ListParagraph"/>
        <w:rPr>
          <w:rFonts w:ascii="Bookman Old Style" w:hAnsi="Bookman Old Style"/>
          <w:sz w:val="6"/>
          <w:szCs w:val="22"/>
        </w:rPr>
      </w:pPr>
    </w:p>
    <w:p w14:paraId="3B117182"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273C5D0C" w14:textId="77777777" w:rsidR="00944350" w:rsidRPr="00A86C28" w:rsidRDefault="00944350" w:rsidP="00944350">
      <w:pPr>
        <w:ind w:left="360" w:right="29" w:hanging="720"/>
        <w:jc w:val="both"/>
        <w:rPr>
          <w:rFonts w:ascii="Bookman Old Style" w:hAnsi="Bookman Old Style"/>
          <w:sz w:val="10"/>
          <w:szCs w:val="22"/>
        </w:rPr>
      </w:pPr>
    </w:p>
    <w:p w14:paraId="51CA6083"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5BE5628C" w14:textId="77777777" w:rsidR="00944350" w:rsidRPr="00A86C28" w:rsidRDefault="00944350" w:rsidP="00944350">
      <w:pPr>
        <w:ind w:left="360" w:right="29" w:hanging="720"/>
        <w:jc w:val="both"/>
        <w:rPr>
          <w:rFonts w:ascii="Bookman Old Style" w:hAnsi="Bookman Old Style"/>
          <w:sz w:val="22"/>
          <w:szCs w:val="22"/>
        </w:rPr>
      </w:pPr>
    </w:p>
    <w:p w14:paraId="0A02705A"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1A9CD7DB" w14:textId="77777777" w:rsidR="00944350" w:rsidRPr="00A86C28" w:rsidRDefault="00944350" w:rsidP="00944350">
      <w:pPr>
        <w:ind w:left="360" w:right="29" w:hanging="720"/>
        <w:jc w:val="both"/>
        <w:rPr>
          <w:rFonts w:ascii="Bookman Old Style" w:hAnsi="Bookman Old Style"/>
          <w:sz w:val="8"/>
          <w:szCs w:val="22"/>
        </w:rPr>
      </w:pPr>
    </w:p>
    <w:p w14:paraId="0E11B804"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58CD218E"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508D35F4"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AC8CB1F" w14:textId="46206432"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t>No bid may be withdrawn in the interval between the deadline for submission of bids and the expiration of the period of bid validity. Withdrawal of a bid during this interval shall result in the Bidder’s forfeiture of its bid security/EMD.</w:t>
      </w:r>
    </w:p>
    <w:p w14:paraId="64255B65" w14:textId="1B2B9F7F" w:rsidR="00944350" w:rsidRDefault="00944350" w:rsidP="00944350">
      <w:pPr>
        <w:ind w:left="360" w:right="29" w:hanging="720"/>
        <w:jc w:val="both"/>
        <w:rPr>
          <w:rFonts w:ascii="Bookman Old Style" w:hAnsi="Bookman Old Style"/>
          <w:sz w:val="8"/>
          <w:szCs w:val="22"/>
        </w:rPr>
      </w:pPr>
    </w:p>
    <w:p w14:paraId="73929A55" w14:textId="5A37AEDB" w:rsidR="00EE0AE0" w:rsidRDefault="00EE0AE0" w:rsidP="00944350">
      <w:pPr>
        <w:ind w:left="360" w:right="29" w:hanging="720"/>
        <w:jc w:val="both"/>
        <w:rPr>
          <w:rFonts w:ascii="Bookman Old Style" w:hAnsi="Bookman Old Style"/>
          <w:sz w:val="8"/>
          <w:szCs w:val="22"/>
        </w:rPr>
      </w:pPr>
    </w:p>
    <w:p w14:paraId="253BEAB1" w14:textId="06A747B2" w:rsidR="00EE0AE0" w:rsidRDefault="00EE0AE0" w:rsidP="00944350">
      <w:pPr>
        <w:ind w:left="360" w:right="29" w:hanging="720"/>
        <w:jc w:val="both"/>
        <w:rPr>
          <w:rFonts w:ascii="Bookman Old Style" w:hAnsi="Bookman Old Style"/>
          <w:sz w:val="8"/>
          <w:szCs w:val="22"/>
        </w:rPr>
      </w:pPr>
    </w:p>
    <w:p w14:paraId="5A761E67" w14:textId="00792BBD" w:rsidR="00EE0AE0" w:rsidRDefault="00EE0AE0" w:rsidP="00944350">
      <w:pPr>
        <w:ind w:left="360" w:right="29" w:hanging="720"/>
        <w:jc w:val="both"/>
        <w:rPr>
          <w:rFonts w:ascii="Bookman Old Style" w:hAnsi="Bookman Old Style"/>
          <w:sz w:val="8"/>
          <w:szCs w:val="22"/>
        </w:rPr>
      </w:pPr>
    </w:p>
    <w:p w14:paraId="438FAEBA" w14:textId="7A2EF0D5" w:rsidR="00EE0AE0" w:rsidRDefault="00EE0AE0" w:rsidP="00944350">
      <w:pPr>
        <w:ind w:left="360" w:right="29" w:hanging="720"/>
        <w:jc w:val="both"/>
        <w:rPr>
          <w:rFonts w:ascii="Bookman Old Style" w:hAnsi="Bookman Old Style"/>
          <w:sz w:val="8"/>
          <w:szCs w:val="22"/>
        </w:rPr>
      </w:pPr>
    </w:p>
    <w:p w14:paraId="75DA09D2" w14:textId="48B7B39A" w:rsidR="00EE0AE0" w:rsidRDefault="00EE0AE0" w:rsidP="00944350">
      <w:pPr>
        <w:ind w:left="360" w:right="29" w:hanging="720"/>
        <w:jc w:val="both"/>
        <w:rPr>
          <w:rFonts w:ascii="Bookman Old Style" w:hAnsi="Bookman Old Style"/>
          <w:sz w:val="8"/>
          <w:szCs w:val="22"/>
        </w:rPr>
      </w:pPr>
    </w:p>
    <w:p w14:paraId="4A71ED97" w14:textId="77777777" w:rsidR="00EE0AE0" w:rsidRPr="00A86C28" w:rsidRDefault="00EE0AE0" w:rsidP="00944350">
      <w:pPr>
        <w:ind w:left="360" w:right="29" w:hanging="720"/>
        <w:jc w:val="both"/>
        <w:rPr>
          <w:rFonts w:ascii="Bookman Old Style" w:hAnsi="Bookman Old Style"/>
          <w:sz w:val="8"/>
          <w:szCs w:val="22"/>
        </w:rPr>
      </w:pPr>
    </w:p>
    <w:p w14:paraId="08302A8E"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lastRenderedPageBreak/>
        <w:t>Acceptance of Tenders</w:t>
      </w:r>
    </w:p>
    <w:p w14:paraId="3ADD3C8A" w14:textId="77777777" w:rsidR="00944350" w:rsidRPr="00A86C28" w:rsidRDefault="00944350" w:rsidP="00944350">
      <w:pPr>
        <w:pStyle w:val="ListParagraph"/>
        <w:rPr>
          <w:rFonts w:ascii="Bookman Old Style" w:hAnsi="Bookman Old Style"/>
          <w:sz w:val="22"/>
          <w:szCs w:val="22"/>
        </w:rPr>
      </w:pPr>
    </w:p>
    <w:p w14:paraId="54684164" w14:textId="77777777" w:rsidR="00944350" w:rsidRPr="00A86C28" w:rsidRDefault="00944350" w:rsidP="00944350">
      <w:pPr>
        <w:pStyle w:val="ListParagraph"/>
        <w:ind w:left="420" w:right="29"/>
        <w:jc w:val="both"/>
        <w:rPr>
          <w:rFonts w:ascii="Bookman Old Style" w:hAnsi="Bookman Old Style"/>
          <w:sz w:val="2"/>
          <w:szCs w:val="22"/>
        </w:rPr>
      </w:pPr>
    </w:p>
    <w:p w14:paraId="3EA16934"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sidRPr="00A86C28">
        <w:rPr>
          <w:rFonts w:ascii="Bookman Old Style" w:hAnsi="Bookman Old Style"/>
          <w:sz w:val="22"/>
          <w:szCs w:val="22"/>
        </w:rPr>
        <w:t xml:space="preserve">MEI </w:t>
      </w:r>
    </w:p>
    <w:p w14:paraId="514DBB7E" w14:textId="77777777" w:rsidR="00944350" w:rsidRPr="00A86C28" w:rsidRDefault="00944350" w:rsidP="00944350">
      <w:pPr>
        <w:ind w:left="720" w:right="29" w:hanging="300"/>
        <w:jc w:val="both"/>
        <w:rPr>
          <w:rFonts w:ascii="Bookman Old Style" w:hAnsi="Bookman Old Style"/>
          <w:sz w:val="8"/>
          <w:szCs w:val="22"/>
        </w:rPr>
      </w:pPr>
    </w:p>
    <w:p w14:paraId="2E1EB52E"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6B196878" w14:textId="77777777" w:rsidR="00944350" w:rsidRPr="00A86C28" w:rsidRDefault="00944350" w:rsidP="00944350">
      <w:pPr>
        <w:ind w:left="360" w:right="29" w:hanging="720"/>
        <w:jc w:val="both"/>
        <w:rPr>
          <w:rFonts w:ascii="Bookman Old Style" w:hAnsi="Bookman Old Style"/>
          <w:sz w:val="10"/>
          <w:szCs w:val="22"/>
        </w:rPr>
      </w:pPr>
    </w:p>
    <w:p w14:paraId="48C9BDBA" w14:textId="77777777" w:rsidR="00944350" w:rsidRPr="00A86C28" w:rsidRDefault="00944350" w:rsidP="00944350">
      <w:pPr>
        <w:ind w:left="360" w:right="29" w:hanging="720"/>
        <w:jc w:val="both"/>
        <w:rPr>
          <w:rFonts w:ascii="Bookman Old Style" w:hAnsi="Bookman Old Style"/>
          <w:sz w:val="10"/>
          <w:szCs w:val="22"/>
        </w:rPr>
      </w:pPr>
    </w:p>
    <w:p w14:paraId="7E806567" w14:textId="77777777" w:rsidR="00944350" w:rsidRPr="00A86C28" w:rsidRDefault="00944350" w:rsidP="00944350">
      <w:pPr>
        <w:ind w:left="360" w:right="29" w:hanging="720"/>
        <w:jc w:val="both"/>
        <w:rPr>
          <w:rFonts w:ascii="Bookman Old Style" w:hAnsi="Bookman Old Style"/>
          <w:sz w:val="10"/>
          <w:szCs w:val="22"/>
        </w:rPr>
      </w:pPr>
    </w:p>
    <w:p w14:paraId="1EBF22A5" w14:textId="77777777" w:rsidR="00944350" w:rsidRPr="00A86C28" w:rsidRDefault="00944350" w:rsidP="00944350">
      <w:pPr>
        <w:ind w:left="360" w:right="29" w:hanging="720"/>
        <w:jc w:val="both"/>
        <w:rPr>
          <w:rFonts w:ascii="Bookman Old Style" w:hAnsi="Bookman Old Style"/>
          <w:sz w:val="10"/>
          <w:szCs w:val="22"/>
        </w:rPr>
      </w:pPr>
    </w:p>
    <w:p w14:paraId="25A0E218" w14:textId="77777777" w:rsidR="00944350" w:rsidRPr="00A86C2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280E7781" w14:textId="77777777" w:rsidR="00944350" w:rsidRPr="00A86C28" w:rsidRDefault="00944350" w:rsidP="00944350">
      <w:pPr>
        <w:ind w:left="-360" w:right="29"/>
        <w:jc w:val="both"/>
        <w:rPr>
          <w:rFonts w:ascii="Bookman Old Style" w:hAnsi="Bookman Old Style"/>
          <w:sz w:val="12"/>
          <w:szCs w:val="22"/>
        </w:rPr>
      </w:pPr>
    </w:p>
    <w:p w14:paraId="485115B0" w14:textId="77777777" w:rsidR="00496F3A" w:rsidRPr="00F710A9" w:rsidRDefault="00496F3A" w:rsidP="00496F3A">
      <w:pPr>
        <w:ind w:right="29" w:hanging="426"/>
        <w:jc w:val="both"/>
        <w:rPr>
          <w:rFonts w:ascii="Bookman Old Style" w:hAnsi="Bookman Old Style"/>
          <w:b/>
          <w:bCs/>
          <w:sz w:val="22"/>
          <w:szCs w:val="22"/>
        </w:rPr>
      </w:pPr>
      <w:r w:rsidRPr="00F710A9">
        <w:rPr>
          <w:rFonts w:ascii="Bookman Old Style" w:hAnsi="Bookman Old Style"/>
          <w:b/>
          <w:bCs/>
          <w:sz w:val="22"/>
          <w:szCs w:val="22"/>
        </w:rPr>
        <w:t>19.1 SECURITY DEPOSIT:</w:t>
      </w:r>
    </w:p>
    <w:p w14:paraId="69B9D022" w14:textId="77777777" w:rsidR="00496F3A" w:rsidRPr="00F710A9" w:rsidRDefault="00496F3A" w:rsidP="00496F3A">
      <w:pPr>
        <w:ind w:left="360" w:right="29"/>
        <w:jc w:val="both"/>
        <w:rPr>
          <w:rFonts w:ascii="Bookman Old Style" w:hAnsi="Bookman Old Style"/>
          <w:b/>
          <w:bCs/>
          <w:sz w:val="22"/>
          <w:szCs w:val="22"/>
        </w:rPr>
      </w:pPr>
    </w:p>
    <w:p w14:paraId="1872A855" w14:textId="77777777" w:rsidR="00496F3A" w:rsidRDefault="00496F3A" w:rsidP="00496F3A">
      <w:pPr>
        <w:ind w:left="360" w:right="29"/>
        <w:jc w:val="both"/>
        <w:rPr>
          <w:rFonts w:ascii="Bookman Old Style" w:hAnsi="Bookman Old Style"/>
          <w:sz w:val="22"/>
          <w:szCs w:val="22"/>
        </w:rPr>
      </w:pPr>
      <w:r w:rsidRPr="00E53EAA">
        <w:rPr>
          <w:rFonts w:ascii="Bookman Old Style" w:hAnsi="Bookman Old Style"/>
          <w:sz w:val="22"/>
          <w:szCs w:val="22"/>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01B081A6" w14:textId="77777777" w:rsidR="00496F3A" w:rsidRPr="00001B24" w:rsidRDefault="00496F3A" w:rsidP="00496F3A">
      <w:pPr>
        <w:ind w:left="360" w:right="29"/>
        <w:jc w:val="both"/>
        <w:rPr>
          <w:rFonts w:ascii="Bookman Old Style" w:hAnsi="Bookman Old Style"/>
          <w:sz w:val="12"/>
          <w:szCs w:val="12"/>
        </w:rPr>
      </w:pPr>
    </w:p>
    <w:p w14:paraId="6B6A7CB1" w14:textId="77777777" w:rsidR="00496F3A" w:rsidRDefault="00496F3A" w:rsidP="00496F3A">
      <w:pPr>
        <w:ind w:left="360" w:right="29"/>
        <w:jc w:val="both"/>
        <w:rPr>
          <w:rFonts w:ascii="Bookman Old Style" w:hAnsi="Bookman Old Style"/>
          <w:sz w:val="22"/>
          <w:szCs w:val="22"/>
        </w:rPr>
      </w:pPr>
      <w:r w:rsidRPr="00E53EAA">
        <w:rPr>
          <w:rFonts w:ascii="Bookman Old Style" w:hAnsi="Bookman Old Style"/>
          <w:sz w:val="22"/>
          <w:szCs w:val="22"/>
        </w:rPr>
        <w:t>The Security deposit will be refunded after 9 Months from the every running bill.</w:t>
      </w:r>
    </w:p>
    <w:p w14:paraId="6F3E85C4" w14:textId="77777777" w:rsidR="00496F3A" w:rsidRPr="00F710A9" w:rsidRDefault="00496F3A" w:rsidP="00496F3A">
      <w:pPr>
        <w:ind w:left="360" w:right="29"/>
        <w:jc w:val="both"/>
        <w:rPr>
          <w:rFonts w:ascii="Bookman Old Style" w:hAnsi="Bookman Old Style"/>
          <w:sz w:val="14"/>
          <w:szCs w:val="14"/>
        </w:rPr>
      </w:pPr>
    </w:p>
    <w:p w14:paraId="4C9E9D86" w14:textId="77777777" w:rsidR="00496F3A" w:rsidRPr="00001B24" w:rsidRDefault="00496F3A" w:rsidP="00496F3A">
      <w:pPr>
        <w:tabs>
          <w:tab w:val="num" w:pos="450"/>
        </w:tabs>
        <w:ind w:left="3780" w:right="29" w:hanging="4064"/>
        <w:jc w:val="both"/>
        <w:rPr>
          <w:rFonts w:ascii="Bookman Old Style" w:hAnsi="Bookman Old Style"/>
          <w:b/>
          <w:sz w:val="22"/>
          <w:szCs w:val="22"/>
          <w:highlight w:val="yellow"/>
        </w:rPr>
      </w:pPr>
      <w:r w:rsidRPr="00001B24">
        <w:rPr>
          <w:rFonts w:ascii="Bookman Old Style" w:hAnsi="Bookman Old Style"/>
          <w:b/>
          <w:sz w:val="22"/>
          <w:szCs w:val="22"/>
          <w:highlight w:val="yellow"/>
        </w:rPr>
        <w:t>19.2 AGREEMENT</w:t>
      </w:r>
    </w:p>
    <w:p w14:paraId="7C0DF81D" w14:textId="77777777" w:rsidR="00496F3A" w:rsidRPr="00306BEC" w:rsidRDefault="00496F3A" w:rsidP="00496F3A">
      <w:pPr>
        <w:tabs>
          <w:tab w:val="num" w:pos="450"/>
        </w:tabs>
        <w:ind w:left="3780" w:right="29" w:hanging="4064"/>
        <w:jc w:val="both"/>
        <w:rPr>
          <w:rFonts w:ascii="Bookman Old Style" w:hAnsi="Bookman Old Style"/>
          <w:b/>
          <w:sz w:val="16"/>
          <w:szCs w:val="16"/>
          <w:highlight w:val="yellow"/>
        </w:rPr>
      </w:pPr>
    </w:p>
    <w:p w14:paraId="26488CDF" w14:textId="3EF479F4" w:rsidR="00496F3A" w:rsidRPr="00CB721A" w:rsidRDefault="00496F3A" w:rsidP="00496F3A">
      <w:pPr>
        <w:ind w:left="360" w:right="29"/>
        <w:jc w:val="both"/>
        <w:rPr>
          <w:rFonts w:ascii="Bookman Old Style" w:hAnsi="Bookman Old Style"/>
          <w:sz w:val="22"/>
          <w:szCs w:val="22"/>
        </w:rPr>
      </w:pPr>
      <w:r w:rsidRPr="00546138">
        <w:rPr>
          <w:rFonts w:ascii="Bookman Old Style" w:hAnsi="Bookman Old Style"/>
          <w:highlight w:val="yellow"/>
        </w:rPr>
        <w:t>Successful Tenderer shall enter into an agreement  on a non  judicial  stamp  paper of Rs. 500.00 incorporating the terms and conditions in being part and parcel of the agreement as per the draft agreement   supplied   by the company and submit the same in duplicate duly signed by the bidder along with the security deposit / bank guarantee.</w:t>
      </w:r>
      <w:r w:rsidRPr="00F710A9">
        <w:rPr>
          <w:rFonts w:ascii="Bookman Old Style" w:hAnsi="Bookman Old Style"/>
        </w:rPr>
        <w:t xml:space="preserve">         </w:t>
      </w:r>
    </w:p>
    <w:p w14:paraId="27C98B2C" w14:textId="77777777" w:rsidR="004A0F1E" w:rsidRPr="00A86C28" w:rsidRDefault="004A0F1E" w:rsidP="004A0F1E">
      <w:pPr>
        <w:ind w:left="360" w:right="29"/>
        <w:jc w:val="both"/>
        <w:rPr>
          <w:rFonts w:ascii="Bookman Old Style" w:hAnsi="Bookman Old Style"/>
          <w:b/>
          <w:sz w:val="22"/>
          <w:szCs w:val="22"/>
        </w:rPr>
      </w:pPr>
    </w:p>
    <w:p w14:paraId="3521E371"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701F322D" w14:textId="77777777" w:rsidR="00944350" w:rsidRPr="00A86C28" w:rsidRDefault="00944350" w:rsidP="00944350">
      <w:pPr>
        <w:ind w:left="360" w:right="29" w:hanging="720"/>
        <w:jc w:val="both"/>
        <w:rPr>
          <w:rFonts w:ascii="Bookman Old Style" w:hAnsi="Bookman Old Style"/>
          <w:sz w:val="12"/>
          <w:szCs w:val="22"/>
        </w:rPr>
      </w:pPr>
    </w:p>
    <w:p w14:paraId="77D4D72A"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3B4F58F9" w14:textId="77777777" w:rsidR="00944350" w:rsidRPr="00A86C28" w:rsidRDefault="00944350" w:rsidP="00944350">
      <w:pPr>
        <w:ind w:left="360" w:right="29" w:hanging="720"/>
        <w:jc w:val="both"/>
        <w:rPr>
          <w:rFonts w:ascii="Bookman Old Style" w:hAnsi="Bookman Old Style"/>
          <w:sz w:val="22"/>
          <w:szCs w:val="22"/>
        </w:rPr>
      </w:pPr>
    </w:p>
    <w:p w14:paraId="6E1525E4" w14:textId="0FB4A11C"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42B0F80F" w14:textId="77777777" w:rsidR="00EE0AE0" w:rsidRDefault="00EE0AE0" w:rsidP="00EE0AE0">
      <w:pPr>
        <w:pStyle w:val="ListParagraph"/>
        <w:rPr>
          <w:rFonts w:ascii="Bookman Old Style" w:hAnsi="Bookman Old Style"/>
          <w:b/>
          <w:sz w:val="22"/>
          <w:szCs w:val="22"/>
        </w:rPr>
      </w:pPr>
    </w:p>
    <w:p w14:paraId="1F956E30" w14:textId="77777777" w:rsidR="00EE0AE0" w:rsidRPr="00A86C28" w:rsidRDefault="00EE0AE0" w:rsidP="00EE0AE0">
      <w:pPr>
        <w:ind w:right="29"/>
        <w:jc w:val="both"/>
        <w:rPr>
          <w:rFonts w:ascii="Bookman Old Style" w:hAnsi="Bookman Old Style"/>
          <w:b/>
          <w:sz w:val="22"/>
          <w:szCs w:val="22"/>
        </w:rPr>
      </w:pPr>
    </w:p>
    <w:p w14:paraId="3C5B8913" w14:textId="77777777" w:rsidR="00944350" w:rsidRPr="00A86C28" w:rsidRDefault="00944350" w:rsidP="00944350">
      <w:pPr>
        <w:pStyle w:val="ListParagraph"/>
        <w:rPr>
          <w:rFonts w:ascii="Bookman Old Style" w:hAnsi="Bookman Old Style"/>
          <w:b/>
          <w:sz w:val="2"/>
          <w:szCs w:val="22"/>
        </w:rPr>
      </w:pPr>
    </w:p>
    <w:p w14:paraId="1EA67173" w14:textId="77777777" w:rsidR="00944350" w:rsidRPr="00A86C28" w:rsidRDefault="00944350" w:rsidP="00944350">
      <w:pPr>
        <w:ind w:left="360" w:right="29" w:hanging="720"/>
        <w:jc w:val="both"/>
        <w:rPr>
          <w:rFonts w:ascii="Bookman Old Style" w:hAnsi="Bookman Old Style"/>
          <w:b/>
          <w:sz w:val="10"/>
          <w:szCs w:val="22"/>
        </w:rPr>
      </w:pPr>
    </w:p>
    <w:p w14:paraId="725B108E"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sz w:val="22"/>
          <w:szCs w:val="22"/>
        </w:rPr>
        <w:t xml:space="preserve"> </w:t>
      </w:r>
      <w:r w:rsidRPr="00A86C28">
        <w:rPr>
          <w:rFonts w:ascii="Bookman Old Style" w:hAnsi="Bookman Old Style"/>
          <w:b/>
          <w:sz w:val="22"/>
          <w:szCs w:val="22"/>
        </w:rPr>
        <w:t>FORWARDING AND SHIPMENT:</w:t>
      </w:r>
    </w:p>
    <w:p w14:paraId="2A97183D" w14:textId="77777777" w:rsidR="00944350" w:rsidRPr="00A86C28" w:rsidRDefault="00944350" w:rsidP="00944350">
      <w:pPr>
        <w:ind w:left="360" w:right="29" w:hanging="720"/>
        <w:jc w:val="both"/>
        <w:rPr>
          <w:rFonts w:ascii="Bookman Old Style" w:hAnsi="Bookman Old Style"/>
          <w:b/>
          <w:sz w:val="14"/>
          <w:szCs w:val="22"/>
        </w:rPr>
      </w:pPr>
    </w:p>
    <w:p w14:paraId="0189B15C"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t>21.1</w:t>
      </w:r>
      <w:r w:rsidRPr="00A86C28">
        <w:rPr>
          <w:rFonts w:ascii="Bookman Old Style" w:hAnsi="Bookman Old Style"/>
          <w:b/>
          <w:sz w:val="22"/>
          <w:szCs w:val="22"/>
        </w:rPr>
        <w:t xml:space="preserve"> </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1A65B7B1"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4B44CDA7"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29926888"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The contractor shall prepare detailed packing list of all packages and containers, bundles and loose materials forming each and every consignment dispatched to sites.</w:t>
      </w:r>
    </w:p>
    <w:p w14:paraId="70C0F7EE" w14:textId="77777777" w:rsidR="00944350" w:rsidRPr="00A86C28" w:rsidRDefault="00944350" w:rsidP="00944350">
      <w:pPr>
        <w:ind w:left="360" w:right="29" w:hanging="720"/>
        <w:jc w:val="both"/>
        <w:rPr>
          <w:rFonts w:ascii="Bookman Old Style" w:hAnsi="Bookman Old Style"/>
          <w:sz w:val="22"/>
          <w:szCs w:val="22"/>
        </w:rPr>
      </w:pPr>
    </w:p>
    <w:p w14:paraId="35F44D16"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783E26EC"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lastRenderedPageBreak/>
        <w:t>All demurrage and other expenses incurred after the equipment and materials reach the site, due to delayed furnishing of dispatch documents or any other reason attributable to the contractor, and shall be to the account of the contractor/supplier.</w:t>
      </w:r>
    </w:p>
    <w:p w14:paraId="03681516" w14:textId="77777777" w:rsidR="00944350" w:rsidRPr="00A86C28" w:rsidRDefault="00944350" w:rsidP="00944350">
      <w:pPr>
        <w:ind w:left="360" w:right="29" w:hanging="720"/>
        <w:jc w:val="both"/>
        <w:rPr>
          <w:rFonts w:ascii="Bookman Old Style" w:hAnsi="Bookman Old Style"/>
          <w:sz w:val="22"/>
          <w:szCs w:val="22"/>
        </w:rPr>
      </w:pPr>
    </w:p>
    <w:p w14:paraId="4AFDAF74"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0140D368"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256BB5F" w14:textId="77777777" w:rsidR="004A0F1E" w:rsidRPr="00A86C28" w:rsidRDefault="004A0F1E" w:rsidP="00944350">
      <w:pPr>
        <w:ind w:left="360" w:right="29" w:hanging="720"/>
        <w:jc w:val="both"/>
        <w:rPr>
          <w:rFonts w:ascii="Bookman Old Style" w:hAnsi="Bookman Old Style"/>
          <w:sz w:val="22"/>
          <w:szCs w:val="22"/>
        </w:rPr>
      </w:pPr>
    </w:p>
    <w:p w14:paraId="1D9CE5F8" w14:textId="01D7E41C"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23.0</w:t>
      </w:r>
      <w:r w:rsidRPr="00A86C28">
        <w:rPr>
          <w:rFonts w:ascii="Bookman Old Style" w:hAnsi="Bookman Old Style"/>
          <w:sz w:val="22"/>
          <w:szCs w:val="22"/>
        </w:rPr>
        <w:t xml:space="preserve">  </w:t>
      </w:r>
      <w:r w:rsidRPr="00A86C28">
        <w:rPr>
          <w:rFonts w:ascii="Bookman Old Style" w:hAnsi="Bookman Old Style"/>
          <w:sz w:val="22"/>
          <w:szCs w:val="22"/>
        </w:rPr>
        <w:tab/>
      </w:r>
      <w:r w:rsidRPr="00A86C28">
        <w:rPr>
          <w:rFonts w:ascii="Bookman Old Style" w:hAnsi="Bookman Old Style"/>
          <w:b/>
          <w:sz w:val="22"/>
          <w:szCs w:val="22"/>
        </w:rPr>
        <w:t>INSPECTION :</w:t>
      </w:r>
    </w:p>
    <w:p w14:paraId="272F2593" w14:textId="77777777" w:rsidR="00BA7FBE" w:rsidRPr="00A86C28" w:rsidRDefault="00BA7FBE" w:rsidP="00944350">
      <w:pPr>
        <w:ind w:left="360" w:right="29" w:hanging="720"/>
        <w:jc w:val="both"/>
        <w:rPr>
          <w:rFonts w:ascii="Bookman Old Style" w:hAnsi="Bookman Old Style"/>
          <w:b/>
          <w:sz w:val="22"/>
          <w:szCs w:val="22"/>
        </w:rPr>
      </w:pPr>
    </w:p>
    <w:p w14:paraId="7DEC8023"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programme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74FCA8CF" w14:textId="12B128B1"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requisition letter of “inspection call” from suppliers should be submitted to The Deputy </w:t>
      </w:r>
      <w:r w:rsidR="00A37AE3">
        <w:rPr>
          <w:rFonts w:ascii="Bookman Old Style" w:hAnsi="Bookman Old Style"/>
        </w:rPr>
        <w:t xml:space="preserve">General </w:t>
      </w:r>
      <w:r w:rsidRPr="00A86C28">
        <w:rPr>
          <w:rFonts w:ascii="Bookman Old Style" w:hAnsi="Bookman Old Style"/>
        </w:rPr>
        <w:t>Manager(Proc), The MEI Ltd.,Bangalore-22</w:t>
      </w:r>
    </w:p>
    <w:p w14:paraId="1BE51532" w14:textId="77777777" w:rsidR="004F4817" w:rsidRPr="00A86C28" w:rsidRDefault="004F4817" w:rsidP="004F4817">
      <w:pPr>
        <w:pStyle w:val="NoSpacing"/>
        <w:jc w:val="both"/>
        <w:rPr>
          <w:rFonts w:ascii="Bookman Old Style" w:hAnsi="Bookman Old Style"/>
        </w:rPr>
      </w:pPr>
    </w:p>
    <w:p w14:paraId="3E6AECB7" w14:textId="08B9B05E"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r w:rsidR="00CB721A">
        <w:rPr>
          <w:rFonts w:ascii="Bookman Old Style" w:hAnsi="Bookman Old Style"/>
        </w:rPr>
        <w:t>materials</w:t>
      </w:r>
      <w:r w:rsidRPr="00A86C28">
        <w:rPr>
          <w:rFonts w:ascii="Bookman Old Style" w:hAnsi="Bookman Old Style"/>
        </w:rPr>
        <w:t>, the expenses should be beared by the bidder only.</w:t>
      </w:r>
    </w:p>
    <w:p w14:paraId="2708023F"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Fro charges by Air/Train/Bus (as the case may be) </w:t>
      </w:r>
    </w:p>
    <w:p w14:paraId="4EE7C3F1" w14:textId="3BAE6784" w:rsidR="00BA7FBE" w:rsidRPr="00A86C28" w:rsidRDefault="00BA7FBE" w:rsidP="00A348FF">
      <w:pPr>
        <w:ind w:left="360" w:right="29"/>
        <w:jc w:val="both"/>
        <w:rPr>
          <w:rFonts w:ascii="Bookman Old Style" w:hAnsi="Bookman Old Style"/>
          <w:sz w:val="22"/>
          <w:szCs w:val="22"/>
        </w:rPr>
      </w:pPr>
    </w:p>
    <w:p w14:paraId="2C54C2B4"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r w:rsidRPr="00A86C28">
        <w:rPr>
          <w:rFonts w:ascii="Bookman Old Style" w:hAnsi="Bookman Old Style"/>
          <w:b/>
          <w:bCs/>
          <w:sz w:val="22"/>
          <w:szCs w:val="22"/>
        </w:rPr>
        <w:t>Type</w:t>
      </w:r>
      <w:r w:rsidR="009E5B2B" w:rsidRPr="00A86C28">
        <w:rPr>
          <w:rFonts w:ascii="Bookman Old Style" w:hAnsi="Bookman Old Style"/>
          <w:b/>
          <w:bCs/>
          <w:sz w:val="22"/>
          <w:szCs w:val="22"/>
        </w:rPr>
        <w:t xml:space="preserve"> </w:t>
      </w:r>
      <w:r w:rsidRPr="00A86C28">
        <w:rPr>
          <w:rFonts w:ascii="Bookman Old Style" w:hAnsi="Bookman Old Style"/>
          <w:b/>
          <w:sz w:val="22"/>
          <w:szCs w:val="22"/>
        </w:rPr>
        <w:t xml:space="preserve">Test Certificates: </w:t>
      </w:r>
    </w:p>
    <w:p w14:paraId="4ABE382D"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7E7DE67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3EFE83EC"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4517CCC6" w14:textId="77777777" w:rsidR="00944350" w:rsidRPr="00A86C28" w:rsidRDefault="00944350" w:rsidP="00944350">
      <w:pPr>
        <w:ind w:left="360" w:right="29" w:hanging="720"/>
        <w:jc w:val="both"/>
        <w:rPr>
          <w:rFonts w:ascii="Bookman Old Style" w:hAnsi="Bookman Old Style"/>
          <w:b/>
          <w:sz w:val="8"/>
          <w:szCs w:val="22"/>
        </w:rPr>
      </w:pPr>
    </w:p>
    <w:p w14:paraId="3D17B22E"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511B57EA"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2108979B" w14:textId="77777777" w:rsidR="00944350" w:rsidRPr="00A86C28" w:rsidRDefault="00944350" w:rsidP="00944350">
      <w:pPr>
        <w:ind w:left="360" w:right="29"/>
        <w:jc w:val="both"/>
        <w:rPr>
          <w:rFonts w:ascii="Bookman Old Style" w:hAnsi="Bookman Old Style"/>
          <w:sz w:val="12"/>
          <w:szCs w:val="22"/>
        </w:rPr>
      </w:pPr>
    </w:p>
    <w:p w14:paraId="61ACE8DA" w14:textId="0C4AEEF1"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w:t>
      </w:r>
      <w:r w:rsidR="00EE7C22" w:rsidRPr="009B04A1">
        <w:rPr>
          <w:rFonts w:ascii="Bookman Old Style" w:hAnsi="Bookman Old Style"/>
          <w:b/>
          <w:bCs/>
          <w:sz w:val="22"/>
          <w:szCs w:val="22"/>
        </w:rPr>
        <w:t>Payment</w:t>
      </w:r>
      <w:r w:rsidR="00EE7C22">
        <w:rPr>
          <w:rFonts w:ascii="Bookman Old Style" w:hAnsi="Bookman Old Style"/>
          <w:b/>
          <w:bCs/>
          <w:sz w:val="22"/>
          <w:szCs w:val="22"/>
        </w:rPr>
        <w:t xml:space="preserve"> Terms</w:t>
      </w:r>
      <w:r w:rsidR="00EE7C22" w:rsidRPr="009B04A1">
        <w:rPr>
          <w:rFonts w:ascii="Bookman Old Style" w:hAnsi="Bookman Old Style"/>
          <w:b/>
          <w:bCs/>
          <w:sz w:val="22"/>
          <w:szCs w:val="22"/>
        </w:rPr>
        <w:t>:</w:t>
      </w:r>
      <w:r w:rsidR="00EE7C22">
        <w:rPr>
          <w:rFonts w:ascii="Bookman Old Style" w:hAnsi="Bookman Old Style"/>
          <w:b/>
          <w:bCs/>
          <w:sz w:val="22"/>
          <w:szCs w:val="22"/>
        </w:rPr>
        <w:t xml:space="preserve"> Within </w:t>
      </w:r>
      <w:r w:rsidR="00EE7C22" w:rsidRPr="009B04A1">
        <w:rPr>
          <w:rFonts w:ascii="Bookman Old Style" w:hAnsi="Bookman Old Style"/>
          <w:b/>
          <w:bCs/>
          <w:sz w:val="22"/>
          <w:szCs w:val="22"/>
        </w:rPr>
        <w:t xml:space="preserve">45 days </w:t>
      </w:r>
      <w:r w:rsidR="00EE7C22">
        <w:rPr>
          <w:rFonts w:ascii="Bookman Old Style" w:hAnsi="Bookman Old Style"/>
          <w:b/>
          <w:bCs/>
          <w:sz w:val="22"/>
          <w:szCs w:val="22"/>
        </w:rPr>
        <w:t>from the date of</w:t>
      </w:r>
      <w:r w:rsidR="00EE7C22" w:rsidRPr="009B04A1">
        <w:rPr>
          <w:rFonts w:ascii="Bookman Old Style" w:hAnsi="Bookman Old Style"/>
          <w:b/>
          <w:bCs/>
          <w:sz w:val="22"/>
          <w:szCs w:val="22"/>
        </w:rPr>
        <w:t xml:space="preserve"> receipt of the materials.</w:t>
      </w:r>
    </w:p>
    <w:p w14:paraId="416DE157"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2F6AA0E5" w14:textId="77777777"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Pr="00A86C28">
        <w:rPr>
          <w:rFonts w:ascii="Bookman Old Style" w:hAnsi="Bookman Old Style"/>
          <w:sz w:val="22"/>
          <w:szCs w:val="22"/>
        </w:rPr>
        <w:t>, for arranging payment.</w:t>
      </w:r>
    </w:p>
    <w:p w14:paraId="28AB4650"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Invoice (4 copies)</w:t>
      </w:r>
    </w:p>
    <w:p w14:paraId="4DB52BBA"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L.R. (4 copies)</w:t>
      </w:r>
    </w:p>
    <w:p w14:paraId="3A5B4F0B"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Packing list (6 copies)</w:t>
      </w:r>
    </w:p>
    <w:p w14:paraId="5BF435FB"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Test certificate, wherever applicable</w:t>
      </w:r>
    </w:p>
    <w:p w14:paraId="42C7C7FC"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Insurance Certificate.</w:t>
      </w:r>
    </w:p>
    <w:p w14:paraId="75886951" w14:textId="2769C89A" w:rsidR="004F4817" w:rsidRPr="00A86C28" w:rsidRDefault="00944350" w:rsidP="00A6700D">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Literatures/operating manual etc.,</w:t>
      </w:r>
    </w:p>
    <w:p w14:paraId="7F0D48CA" w14:textId="77777777" w:rsidR="004F4817" w:rsidRPr="00A86C28" w:rsidRDefault="004F4817" w:rsidP="00944350">
      <w:pPr>
        <w:ind w:left="360" w:right="29"/>
        <w:jc w:val="both"/>
        <w:rPr>
          <w:rFonts w:ascii="Bookman Old Style" w:hAnsi="Bookman Old Style"/>
          <w:sz w:val="22"/>
          <w:szCs w:val="22"/>
        </w:rPr>
      </w:pPr>
    </w:p>
    <w:p w14:paraId="2350F547" w14:textId="77777777" w:rsidR="00FE3DE8" w:rsidRDefault="00FE3DE8" w:rsidP="00944350">
      <w:pPr>
        <w:ind w:left="360" w:right="29" w:hanging="720"/>
        <w:jc w:val="both"/>
        <w:rPr>
          <w:rFonts w:ascii="Bookman Old Style" w:hAnsi="Bookman Old Style"/>
          <w:b/>
          <w:sz w:val="22"/>
          <w:szCs w:val="22"/>
        </w:rPr>
      </w:pPr>
    </w:p>
    <w:p w14:paraId="5F493EE8" w14:textId="0EC7D55C"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17FF2732" w14:textId="4F22B0D2"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t xml:space="preserve">In the event of tender being accepted, the bidder shall guarantee, for satisfactory performance and against failure due to bad </w:t>
      </w:r>
      <w:r w:rsidR="00A348FF" w:rsidRPr="00A86C28">
        <w:rPr>
          <w:rFonts w:ascii="Bookman Old Style" w:hAnsi="Bookman Old Style"/>
          <w:sz w:val="22"/>
          <w:szCs w:val="22"/>
        </w:rPr>
        <w:t xml:space="preserve"> materials/</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Tender(NIT).</w:t>
      </w:r>
    </w:p>
    <w:p w14:paraId="328F65A2"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423AC1BB"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guarantee period shall commence from the date of receipt of </w:t>
      </w:r>
      <w:r w:rsidR="00A348FF" w:rsidRPr="00A86C28">
        <w:rPr>
          <w:rFonts w:ascii="Bookman Old Style" w:hAnsi="Bookman Old Style"/>
          <w:sz w:val="22"/>
          <w:szCs w:val="22"/>
        </w:rPr>
        <w:t>the equipment in good condition.</w:t>
      </w:r>
      <w:r w:rsidR="009A5594" w:rsidRPr="00A86C28">
        <w:rPr>
          <w:rFonts w:ascii="Bookman Old Style" w:hAnsi="Bookman Old Style"/>
          <w:sz w:val="22"/>
          <w:szCs w:val="22"/>
        </w:rPr>
        <w:t xml:space="preserve"> </w:t>
      </w:r>
      <w:r w:rsidRPr="00A86C28">
        <w:rPr>
          <w:rFonts w:ascii="Bookman Old Style" w:hAnsi="Bookman Old Style"/>
          <w:sz w:val="22"/>
          <w:szCs w:val="22"/>
        </w:rPr>
        <w:t xml:space="preserve">The guarantee period shall be extended for the period of delay in satisfactory installation and delay in providing guarantee services. </w:t>
      </w:r>
    </w:p>
    <w:p w14:paraId="63270084" w14:textId="77777777" w:rsidR="00944350" w:rsidRPr="00A86C28" w:rsidRDefault="00944350" w:rsidP="00944350">
      <w:pPr>
        <w:tabs>
          <w:tab w:val="left" w:pos="900"/>
        </w:tabs>
        <w:ind w:left="360"/>
        <w:jc w:val="both"/>
        <w:rPr>
          <w:rFonts w:ascii="Bookman Old Style" w:hAnsi="Bookman Old Style"/>
          <w:sz w:val="22"/>
          <w:szCs w:val="22"/>
        </w:rPr>
      </w:pPr>
    </w:p>
    <w:p w14:paraId="6A4BC322"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lastRenderedPageBreak/>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fro’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7789E0DD" w14:textId="77777777" w:rsidR="00944350" w:rsidRPr="00A86C28" w:rsidRDefault="00944350" w:rsidP="00944350">
      <w:pPr>
        <w:spacing w:line="276" w:lineRule="auto"/>
        <w:ind w:left="360"/>
        <w:jc w:val="both"/>
        <w:rPr>
          <w:rFonts w:ascii="Bookman Old Style" w:hAnsi="Bookman Old Style"/>
          <w:sz w:val="22"/>
          <w:szCs w:val="22"/>
        </w:rPr>
      </w:pPr>
    </w:p>
    <w:p w14:paraId="7F84859A" w14:textId="2E7100CC"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r w:rsidR="00CB721A">
        <w:rPr>
          <w:rFonts w:ascii="Bookman Old Style" w:hAnsi="Bookman Old Style"/>
          <w:sz w:val="22"/>
          <w:szCs w:val="22"/>
        </w:rPr>
        <w:t>materials</w:t>
      </w:r>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1A0666F3" w14:textId="77777777" w:rsidR="00944350" w:rsidRPr="00A86C28" w:rsidRDefault="00944350" w:rsidP="00944350">
      <w:pPr>
        <w:ind w:left="360"/>
        <w:jc w:val="both"/>
        <w:rPr>
          <w:rFonts w:ascii="Bookman Old Style" w:hAnsi="Bookman Old Style"/>
          <w:sz w:val="22"/>
          <w:szCs w:val="22"/>
        </w:rPr>
      </w:pPr>
    </w:p>
    <w:p w14:paraId="02A83174" w14:textId="4F80DBB9"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r w:rsidR="00CB721A">
        <w:rPr>
          <w:rFonts w:ascii="Bookman Old Style" w:hAnsi="Bookman Old Style"/>
          <w:sz w:val="22"/>
          <w:szCs w:val="22"/>
        </w:rPr>
        <w:t>materials</w:t>
      </w:r>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097DD2F6" w14:textId="77777777" w:rsidR="00944350" w:rsidRPr="00A86C28" w:rsidRDefault="00944350" w:rsidP="00944350">
      <w:pPr>
        <w:ind w:left="360" w:right="29" w:hanging="720"/>
        <w:jc w:val="both"/>
        <w:rPr>
          <w:rFonts w:ascii="Bookman Old Style" w:hAnsi="Bookman Old Style"/>
          <w:sz w:val="22"/>
          <w:szCs w:val="22"/>
        </w:rPr>
      </w:pPr>
    </w:p>
    <w:p w14:paraId="1DFA6659" w14:textId="77777777" w:rsidR="00944350" w:rsidRPr="00A86C28" w:rsidRDefault="00944350" w:rsidP="00944350">
      <w:pPr>
        <w:ind w:left="360" w:right="29" w:hanging="720"/>
        <w:jc w:val="both"/>
        <w:rPr>
          <w:rFonts w:ascii="Bookman Old Style" w:hAnsi="Bookman Old Style"/>
          <w:b/>
          <w:sz w:val="22"/>
          <w:szCs w:val="22"/>
        </w:rPr>
      </w:pPr>
    </w:p>
    <w:p w14:paraId="2A3536AE"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27.0  INSURANCE:</w:t>
      </w:r>
    </w:p>
    <w:p w14:paraId="567F7C96" w14:textId="77777777" w:rsidR="00944350" w:rsidRPr="00A86C28" w:rsidRDefault="00944350" w:rsidP="00944350">
      <w:pPr>
        <w:ind w:left="360" w:right="29" w:hanging="720"/>
        <w:jc w:val="both"/>
        <w:rPr>
          <w:rFonts w:ascii="Bookman Old Style" w:hAnsi="Bookman Old Style"/>
          <w:b/>
          <w:sz w:val="22"/>
          <w:szCs w:val="22"/>
        </w:rPr>
      </w:pPr>
    </w:p>
    <w:p w14:paraId="73DB7C5A"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463E7E2F"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667BA3B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3044B119"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64ACB18"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27.3 The ownership and responsibility for the materials rests with the suppliers till  the goods are delivered safely at destination.</w:t>
      </w:r>
    </w:p>
    <w:p w14:paraId="0E5E4EB5" w14:textId="77777777" w:rsidR="00944350" w:rsidRPr="00A86C28" w:rsidRDefault="00944350" w:rsidP="00944350">
      <w:pPr>
        <w:ind w:left="360" w:right="29" w:hanging="720"/>
        <w:jc w:val="both"/>
        <w:rPr>
          <w:rFonts w:ascii="Bookman Old Style" w:hAnsi="Bookman Old Style"/>
          <w:sz w:val="22"/>
          <w:szCs w:val="22"/>
        </w:rPr>
      </w:pPr>
    </w:p>
    <w:p w14:paraId="52FE3A50"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28.0  COMPLETENESS OF EQUIPMENT:</w:t>
      </w:r>
    </w:p>
    <w:p w14:paraId="7E0FF09E" w14:textId="77777777" w:rsidR="00944350" w:rsidRPr="00A86C28" w:rsidRDefault="00944350" w:rsidP="00944350">
      <w:pPr>
        <w:ind w:left="-360" w:right="29"/>
        <w:jc w:val="both"/>
        <w:rPr>
          <w:rFonts w:ascii="Bookman Old Style" w:hAnsi="Bookman Old Style"/>
          <w:bCs/>
          <w:sz w:val="8"/>
          <w:szCs w:val="22"/>
        </w:rPr>
      </w:pPr>
    </w:p>
    <w:p w14:paraId="4363752F" w14:textId="20A2C79C"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r w:rsidR="00CB721A">
        <w:rPr>
          <w:rFonts w:ascii="Bookman Old Style" w:hAnsi="Bookman Old Style"/>
          <w:bCs/>
          <w:sz w:val="22"/>
          <w:szCs w:val="22"/>
        </w:rPr>
        <w:t>materials</w:t>
      </w:r>
      <w:r w:rsidRPr="00A86C28">
        <w:rPr>
          <w:rFonts w:ascii="Bookman Old Style" w:hAnsi="Bookman Old Style"/>
          <w:bCs/>
          <w:sz w:val="22"/>
          <w:szCs w:val="22"/>
        </w:rPr>
        <w:t xml:space="preserve"> shall be supplied complete with all parts which are necessary  for their efficient operation &amp; such parts shall be deemed to be within the scope of supply whether specifically mentioned in the specification or not.</w:t>
      </w:r>
    </w:p>
    <w:p w14:paraId="5993726D" w14:textId="77777777" w:rsidR="0021315C" w:rsidRPr="00A86C28" w:rsidRDefault="0021315C" w:rsidP="00944350">
      <w:pPr>
        <w:ind w:left="720" w:right="29" w:firstLine="360"/>
        <w:jc w:val="both"/>
        <w:rPr>
          <w:rFonts w:ascii="Bookman Old Style" w:hAnsi="Bookman Old Style"/>
          <w:bCs/>
          <w:sz w:val="22"/>
          <w:szCs w:val="22"/>
        </w:rPr>
      </w:pPr>
    </w:p>
    <w:p w14:paraId="08999E16"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08526758" w14:textId="77777777" w:rsidR="00944350" w:rsidRPr="00A86C28" w:rsidRDefault="00944350" w:rsidP="00944350">
      <w:pPr>
        <w:ind w:left="-360" w:right="29"/>
        <w:jc w:val="both"/>
        <w:rPr>
          <w:rFonts w:ascii="Bookman Old Style" w:hAnsi="Bookman Old Style"/>
          <w:bCs/>
          <w:sz w:val="12"/>
          <w:szCs w:val="22"/>
        </w:rPr>
      </w:pPr>
    </w:p>
    <w:p w14:paraId="5C535B08"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Therefore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04D8275D" w14:textId="77777777" w:rsidR="00944350" w:rsidRPr="00A86C28" w:rsidRDefault="00944350" w:rsidP="00944350">
      <w:pPr>
        <w:ind w:left="360" w:right="29"/>
        <w:jc w:val="both"/>
        <w:rPr>
          <w:rFonts w:ascii="Bookman Old Style" w:hAnsi="Bookman Old Style"/>
          <w:bCs/>
          <w:sz w:val="10"/>
          <w:szCs w:val="22"/>
        </w:rPr>
      </w:pPr>
    </w:p>
    <w:p w14:paraId="736ACC03"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t>Deviations if any from the specifications given in Schedule-I, which provides for improvement in the functioning of the equipment will be accepted. Such deviations and their advantages shall be clearly brought out in the tender.</w:t>
      </w:r>
    </w:p>
    <w:p w14:paraId="632175E4" w14:textId="77777777" w:rsidR="00944350" w:rsidRPr="00A86C28" w:rsidRDefault="00944350" w:rsidP="00944350">
      <w:pPr>
        <w:ind w:right="29" w:hanging="360"/>
        <w:jc w:val="both"/>
        <w:rPr>
          <w:rFonts w:ascii="Bookman Old Style" w:hAnsi="Bookman Old Style"/>
          <w:b/>
          <w:sz w:val="18"/>
          <w:szCs w:val="22"/>
        </w:rPr>
      </w:pPr>
    </w:p>
    <w:p w14:paraId="15B48DC3"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4AAF34D3" w14:textId="77777777" w:rsidR="00944350" w:rsidRPr="00A86C28" w:rsidRDefault="00944350" w:rsidP="00944350">
      <w:pPr>
        <w:ind w:left="360" w:right="29"/>
        <w:jc w:val="both"/>
        <w:rPr>
          <w:rFonts w:ascii="Bookman Old Style" w:hAnsi="Bookman Old Style"/>
          <w:bCs/>
          <w:sz w:val="14"/>
          <w:szCs w:val="22"/>
        </w:rPr>
      </w:pPr>
    </w:p>
    <w:p w14:paraId="3E8A6B54"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order  to an extent of 25%  on either way out of the total tendered quantity.</w:t>
      </w:r>
    </w:p>
    <w:p w14:paraId="5F4445D6" w14:textId="77777777" w:rsidR="00944350" w:rsidRPr="00A86C28" w:rsidRDefault="00944350" w:rsidP="00944350">
      <w:pPr>
        <w:ind w:left="360" w:right="29" w:hanging="720"/>
        <w:jc w:val="both"/>
        <w:rPr>
          <w:rFonts w:ascii="Bookman Old Style" w:hAnsi="Bookman Old Style"/>
          <w:sz w:val="14"/>
          <w:szCs w:val="22"/>
        </w:rPr>
      </w:pPr>
    </w:p>
    <w:p w14:paraId="59381827"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lastRenderedPageBreak/>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58038235" w14:textId="77777777" w:rsidR="00944350" w:rsidRPr="00A86C28" w:rsidRDefault="00944350" w:rsidP="00944350">
      <w:pPr>
        <w:ind w:left="360" w:right="29" w:hanging="720"/>
        <w:jc w:val="both"/>
        <w:rPr>
          <w:rFonts w:ascii="Bookman Old Style" w:hAnsi="Bookman Old Style"/>
          <w:b/>
          <w:sz w:val="14"/>
          <w:szCs w:val="22"/>
        </w:rPr>
      </w:pPr>
    </w:p>
    <w:p w14:paraId="19A716A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3A1BDD2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59FF0F22"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60562C86" w14:textId="5D3A1221"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732D5858" w14:textId="77777777" w:rsidR="004F4817" w:rsidRPr="00A86C28" w:rsidRDefault="004F4817" w:rsidP="00944350">
      <w:pPr>
        <w:ind w:left="360" w:right="29" w:hanging="720"/>
        <w:jc w:val="both"/>
        <w:rPr>
          <w:rFonts w:ascii="Bookman Old Style" w:hAnsi="Bookman Old Style"/>
          <w:b/>
          <w:bCs/>
          <w:sz w:val="22"/>
          <w:szCs w:val="22"/>
        </w:rPr>
      </w:pPr>
    </w:p>
    <w:p w14:paraId="42C0FBA3" w14:textId="64F702A5"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00827456" w14:textId="77777777" w:rsidR="00944350" w:rsidRPr="00A86C28" w:rsidRDefault="00944350" w:rsidP="00944350">
      <w:pPr>
        <w:ind w:left="360" w:right="29" w:hanging="720"/>
        <w:jc w:val="both"/>
        <w:rPr>
          <w:rFonts w:ascii="Bookman Old Style" w:hAnsi="Bookman Old Style"/>
          <w:b/>
          <w:bCs/>
          <w:sz w:val="22"/>
          <w:szCs w:val="22"/>
        </w:rPr>
      </w:pPr>
    </w:p>
    <w:p w14:paraId="27B5ABBC"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7F8A1061" w14:textId="77777777" w:rsidR="00944350" w:rsidRPr="00A86C28" w:rsidRDefault="00944350" w:rsidP="00944350">
      <w:pPr>
        <w:ind w:left="360" w:right="29" w:hanging="720"/>
        <w:jc w:val="both"/>
        <w:rPr>
          <w:rFonts w:ascii="Bookman Old Style" w:hAnsi="Bookman Old Style"/>
          <w:sz w:val="10"/>
          <w:szCs w:val="22"/>
        </w:rPr>
      </w:pPr>
    </w:p>
    <w:p w14:paraId="6EA350B5"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069341E5" w14:textId="30FB9F76" w:rsidR="00944350" w:rsidRPr="00A86C28" w:rsidRDefault="00944350" w:rsidP="00944350">
      <w:pPr>
        <w:ind w:right="29"/>
        <w:jc w:val="both"/>
        <w:rPr>
          <w:rFonts w:ascii="Bookman Old Style" w:hAnsi="Bookman Old Style"/>
          <w:sz w:val="6"/>
          <w:szCs w:val="22"/>
        </w:rPr>
      </w:pPr>
    </w:p>
    <w:p w14:paraId="4021496C" w14:textId="77777777" w:rsidR="004F4817" w:rsidRPr="00A86C28" w:rsidRDefault="004F4817" w:rsidP="00944350">
      <w:pPr>
        <w:ind w:right="29"/>
        <w:jc w:val="both"/>
        <w:rPr>
          <w:rFonts w:ascii="Bookman Old Style" w:hAnsi="Bookman Old Style"/>
          <w:sz w:val="6"/>
          <w:szCs w:val="22"/>
        </w:rPr>
      </w:pPr>
    </w:p>
    <w:p w14:paraId="5A53AAA8"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56C6DF46"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26705E04" w14:textId="1A01706B" w:rsidR="00944350" w:rsidRPr="00A86C28" w:rsidRDefault="00944350" w:rsidP="00EE0AE0">
      <w:pPr>
        <w:ind w:left="284" w:right="29" w:hanging="558"/>
        <w:jc w:val="both"/>
        <w:rPr>
          <w:rFonts w:ascii="Bookman Old Style" w:hAnsi="Bookman Old Style"/>
          <w:sz w:val="22"/>
          <w:szCs w:val="22"/>
        </w:rPr>
      </w:pPr>
      <w:r w:rsidRPr="00A86C28">
        <w:rPr>
          <w:rFonts w:ascii="Bookman Old Style" w:hAnsi="Bookman Old Style"/>
          <w:sz w:val="22"/>
          <w:szCs w:val="22"/>
        </w:rPr>
        <w:t xml:space="preserve">      </w:t>
      </w:r>
      <w:r w:rsidR="00EE0AE0">
        <w:rPr>
          <w:rFonts w:ascii="Bookman Old Style" w:hAnsi="Bookman Old Style"/>
          <w:sz w:val="22"/>
          <w:szCs w:val="22"/>
        </w:rPr>
        <w:tab/>
      </w:r>
      <w:r w:rsidRPr="00A86C28">
        <w:rPr>
          <w:rFonts w:ascii="Bookman Old Style" w:hAnsi="Bookman Old Style"/>
          <w:sz w:val="22"/>
          <w:szCs w:val="22"/>
        </w:rPr>
        <w:t>For all delayed deliveries from the periods stipulated in the order either for non supply of part quantities or full quantities, a penalty at the rate of ½% per week subject to a maximum of 10%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3FD39446" w14:textId="77777777" w:rsidR="00944350" w:rsidRPr="00A86C28" w:rsidRDefault="00944350" w:rsidP="00944350">
      <w:pPr>
        <w:ind w:left="162" w:right="29"/>
        <w:jc w:val="both"/>
        <w:rPr>
          <w:rFonts w:ascii="Bookman Old Style" w:hAnsi="Bookman Old Style"/>
          <w:sz w:val="22"/>
          <w:szCs w:val="22"/>
        </w:rPr>
      </w:pPr>
    </w:p>
    <w:p w14:paraId="32EC0C95" w14:textId="33355DBA"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24AB9117"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64E9D47A"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79894434" w14:textId="77777777" w:rsidR="00944350" w:rsidRPr="00A86C28" w:rsidRDefault="00944350" w:rsidP="00944350">
      <w:pPr>
        <w:jc w:val="both"/>
        <w:rPr>
          <w:rFonts w:ascii="Bookman Old Style" w:hAnsi="Bookman Old Style"/>
          <w:b/>
          <w:bCs/>
          <w:sz w:val="8"/>
          <w:szCs w:val="22"/>
        </w:rPr>
      </w:pPr>
    </w:p>
    <w:p w14:paraId="220A70B5" w14:textId="6669A57A" w:rsidR="00944350" w:rsidRPr="00A86C28" w:rsidRDefault="00944350" w:rsidP="00EE0AE0">
      <w:pPr>
        <w:ind w:left="284" w:hanging="720"/>
        <w:jc w:val="both"/>
        <w:rPr>
          <w:rFonts w:ascii="Bookman Old Style" w:hAnsi="Bookman Old Style"/>
          <w:sz w:val="22"/>
          <w:szCs w:val="22"/>
        </w:rPr>
      </w:pPr>
      <w:r w:rsidRPr="00A86C28">
        <w:rPr>
          <w:rFonts w:ascii="Bookman Old Style" w:hAnsi="Bookman Old Style"/>
          <w:sz w:val="22"/>
          <w:szCs w:val="22"/>
        </w:rPr>
        <w:t xml:space="preserve">       </w:t>
      </w:r>
      <w:r w:rsidR="00EE0AE0">
        <w:rPr>
          <w:rFonts w:ascii="Bookman Old Style" w:hAnsi="Bookman Old Style"/>
          <w:sz w:val="22"/>
          <w:szCs w:val="22"/>
        </w:rPr>
        <w:tab/>
      </w:r>
      <w:r w:rsidRPr="00A86C28">
        <w:rPr>
          <w:rFonts w:ascii="Bookman Old Style" w:hAnsi="Bookman Old Style"/>
          <w:sz w:val="22"/>
          <w:szCs w:val="22"/>
        </w:rPr>
        <w:t>The following procedure shall be adopted for recovery of the penalty amount and</w:t>
      </w:r>
      <w:r w:rsidR="00BE1948" w:rsidRPr="00A86C28">
        <w:rPr>
          <w:rFonts w:ascii="Bookman Old Style" w:hAnsi="Bookman Old Style"/>
          <w:sz w:val="22"/>
          <w:szCs w:val="22"/>
        </w:rPr>
        <w:t xml:space="preserve"> </w:t>
      </w:r>
      <w:r w:rsidRPr="00A86C28">
        <w:rPr>
          <w:rFonts w:ascii="Bookman Old Style" w:hAnsi="Bookman Old Style"/>
          <w:sz w:val="22"/>
          <w:szCs w:val="22"/>
        </w:rPr>
        <w:t>Goods and Services Tax at prescribed rate from the supplier for delay in completion of the deliveries/erection:-</w:t>
      </w:r>
    </w:p>
    <w:p w14:paraId="0592A64D"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66028394"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097EBA08"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t>c)   If the total penalty to be recovered is not fully recovered under Supply/ Erection bills, the balance penalty has to be recovered from any money due to contractor/supplier on bills, or deposits or any account.</w:t>
      </w:r>
    </w:p>
    <w:p w14:paraId="5DB382A5"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4AA7E78E" w14:textId="2B4AE693"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w:t>
      </w:r>
      <w:r w:rsidR="005906B8">
        <w:rPr>
          <w:rFonts w:ascii="Bookman Old Style" w:hAnsi="Bookman Old Style"/>
          <w:bCs/>
          <w:iCs/>
          <w:sz w:val="22"/>
          <w:szCs w:val="22"/>
        </w:rPr>
        <w:t>MEI</w:t>
      </w:r>
      <w:r w:rsidRPr="00A86C28">
        <w:rPr>
          <w:rFonts w:ascii="Bookman Old Style" w:hAnsi="Bookman Old Style"/>
          <w:bCs/>
          <w:iCs/>
          <w:sz w:val="22"/>
          <w:szCs w:val="22"/>
        </w:rPr>
        <w:t xml:space="preserve">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266B16D8"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7558114A"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t>34.0   Failure to Supply</w:t>
      </w:r>
    </w:p>
    <w:p w14:paraId="252E3EFA" w14:textId="593C0943"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M(Mtls) P.B.NO.2221, Tumkur Road,Yeswanthpur,Bangaore-22</w:t>
      </w:r>
      <w:r w:rsidRPr="00A86C28">
        <w:rPr>
          <w:rFonts w:ascii="Bookman Old Style" w:hAnsi="Bookman Old Style"/>
          <w:sz w:val="22"/>
          <w:szCs w:val="22"/>
        </w:rPr>
        <w:t xml:space="preserve">, is at liberty, after giving due written notice to </w:t>
      </w:r>
      <w:r w:rsidRPr="00A86C28">
        <w:rPr>
          <w:rFonts w:ascii="Bookman Old Style" w:hAnsi="Bookman Old Style"/>
          <w:sz w:val="22"/>
          <w:szCs w:val="22"/>
        </w:rPr>
        <w:lastRenderedPageBreak/>
        <w:t>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7A32D5E8"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0B45245D"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Request for delay condonation by the bidder:-</w:t>
      </w:r>
    </w:p>
    <w:p w14:paraId="7690B9A8" w14:textId="77777777" w:rsidR="00944350" w:rsidRPr="00A86C28" w:rsidRDefault="00944350" w:rsidP="00944350">
      <w:pPr>
        <w:ind w:left="360" w:right="29" w:hanging="360"/>
        <w:jc w:val="both"/>
        <w:rPr>
          <w:rFonts w:ascii="Bookman Old Style" w:hAnsi="Bookman Old Style"/>
          <w:b/>
          <w:sz w:val="22"/>
          <w:szCs w:val="22"/>
          <w:highlight w:val="yellow"/>
        </w:rPr>
      </w:pPr>
    </w:p>
    <w:p w14:paraId="292F52E0" w14:textId="3011B58F" w:rsidR="00944350" w:rsidRPr="00A86C28" w:rsidRDefault="00944350" w:rsidP="00EE0AE0">
      <w:pPr>
        <w:ind w:left="426" w:right="29" w:hanging="360"/>
        <w:jc w:val="both"/>
        <w:rPr>
          <w:rFonts w:ascii="Bookman Old Style" w:eastAsia="Dotum" w:hAnsi="Bookman Old Style" w:cs="Helvetica"/>
          <w:sz w:val="22"/>
          <w:szCs w:val="22"/>
        </w:rPr>
      </w:pPr>
      <w:r w:rsidRPr="00A86C28">
        <w:rPr>
          <w:rFonts w:ascii="Bookman Old Style" w:eastAsia="Dotum" w:hAnsi="Bookman Old Style" w:cs="Helvetica"/>
          <w:sz w:val="22"/>
          <w:szCs w:val="22"/>
        </w:rPr>
        <w:t xml:space="preserve">    </w:t>
      </w:r>
      <w:r w:rsidR="00EE0AE0">
        <w:rPr>
          <w:rFonts w:ascii="Bookman Old Style" w:eastAsia="Dotum" w:hAnsi="Bookman Old Style" w:cs="Helvetica"/>
          <w:sz w:val="22"/>
          <w:szCs w:val="22"/>
        </w:rPr>
        <w:tab/>
      </w:r>
      <w:r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3 days from the  date of receipt of PO</w:t>
      </w:r>
      <w:r w:rsidRPr="00A86C28">
        <w:rPr>
          <w:rFonts w:ascii="Bookman Old Style" w:eastAsia="Dotum" w:hAnsi="Bookman Old Style" w:cs="Helvetica"/>
          <w:sz w:val="22"/>
          <w:szCs w:val="22"/>
        </w:rPr>
        <w:t xml:space="preserve"> with valid reasons and documentary proof.</w:t>
      </w:r>
    </w:p>
    <w:p w14:paraId="178B2422" w14:textId="4EB6C1C6" w:rsidR="00944350" w:rsidRPr="00A86C28" w:rsidRDefault="00944350" w:rsidP="00EE0AE0">
      <w:pPr>
        <w:ind w:left="426" w:right="29" w:hanging="360"/>
        <w:jc w:val="both"/>
        <w:rPr>
          <w:rFonts w:ascii="Bookman Old Style" w:eastAsia="Dotum" w:hAnsi="Bookman Old Style" w:cs="Helvetica"/>
          <w:sz w:val="22"/>
          <w:szCs w:val="22"/>
        </w:rPr>
      </w:pPr>
      <w:r w:rsidRPr="00A86C28">
        <w:rPr>
          <w:rFonts w:ascii="Bookman Old Style" w:eastAsia="Dotum" w:hAnsi="Bookman Old Style" w:cs="Helvetica"/>
          <w:sz w:val="22"/>
          <w:szCs w:val="22"/>
        </w:rPr>
        <w:t xml:space="preserve">    </w:t>
      </w:r>
      <w:r w:rsidR="00EE0AE0">
        <w:rPr>
          <w:rFonts w:ascii="Bookman Old Style" w:eastAsia="Dotum" w:hAnsi="Bookman Old Style" w:cs="Helvetica"/>
          <w:sz w:val="22"/>
          <w:szCs w:val="22"/>
        </w:rPr>
        <w:tab/>
      </w:r>
      <w:r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3 days from the  date of receipt of PO</w:t>
      </w:r>
      <w:r w:rsidR="00695474" w:rsidRPr="00A86C28">
        <w:rPr>
          <w:rFonts w:ascii="Bookman Old Style" w:eastAsia="Dotum" w:hAnsi="Bookman Old Style" w:cs="Helvetica"/>
          <w:sz w:val="22"/>
          <w:szCs w:val="22"/>
        </w:rPr>
        <w:t>.</w:t>
      </w:r>
    </w:p>
    <w:p w14:paraId="27B716FC" w14:textId="77777777" w:rsidR="00695474" w:rsidRPr="00A86C28" w:rsidRDefault="00695474" w:rsidP="00944350">
      <w:pPr>
        <w:ind w:left="720" w:right="29" w:hanging="360"/>
        <w:jc w:val="both"/>
        <w:rPr>
          <w:rFonts w:ascii="Bookman Old Style" w:eastAsia="Dotum" w:hAnsi="Bookman Old Style" w:cs="Helvetica"/>
          <w:sz w:val="22"/>
          <w:szCs w:val="22"/>
        </w:rPr>
      </w:pPr>
    </w:p>
    <w:p w14:paraId="4FF5EE2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28BDA0FD" w14:textId="77777777" w:rsidR="00944350" w:rsidRPr="00A86C28" w:rsidRDefault="00944350" w:rsidP="00944350">
      <w:pPr>
        <w:ind w:left="360" w:right="29" w:hanging="720"/>
        <w:jc w:val="both"/>
        <w:rPr>
          <w:rFonts w:ascii="Bookman Old Style" w:hAnsi="Bookman Old Style"/>
          <w:sz w:val="22"/>
          <w:szCs w:val="22"/>
        </w:rPr>
      </w:pPr>
    </w:p>
    <w:p w14:paraId="0DD5CF72"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5E841178"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0B9F0642"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6EBFC766"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4E518173"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27DFFA1C"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568ADC23" w14:textId="77777777" w:rsidR="00944350" w:rsidRPr="00A86C28" w:rsidRDefault="00944350" w:rsidP="00944350">
      <w:pPr>
        <w:ind w:left="360" w:right="29" w:hanging="720"/>
        <w:jc w:val="both"/>
        <w:rPr>
          <w:rFonts w:ascii="Bookman Old Style" w:hAnsi="Bookman Old Style"/>
          <w:sz w:val="22"/>
          <w:szCs w:val="22"/>
        </w:rPr>
      </w:pPr>
    </w:p>
    <w:p w14:paraId="282C0DFF"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0021315C" w:rsidRPr="00A86C28">
        <w:rPr>
          <w:rFonts w:ascii="Bookman Old Style" w:hAnsi="Bookman Old Style"/>
          <w:b/>
          <w:bCs/>
          <w:sz w:val="22"/>
          <w:szCs w:val="22"/>
        </w:rPr>
        <w:t xml:space="preserve"> </w:t>
      </w:r>
      <w:r w:rsidRPr="00A86C28">
        <w:rPr>
          <w:rFonts w:ascii="Bookman Old Style" w:hAnsi="Bookman Old Style"/>
          <w:b/>
          <w:sz w:val="22"/>
          <w:szCs w:val="22"/>
        </w:rPr>
        <w:t>FORCE MAJEURE:</w:t>
      </w:r>
    </w:p>
    <w:p w14:paraId="3D21BCF7"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525B1497"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0B31BBED"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0E032920"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2A4D62AE" w14:textId="06ABD5FF"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Force Majeure shall not include insufficiency of funds of failure to make any payment required hereunder.</w:t>
      </w:r>
    </w:p>
    <w:p w14:paraId="102C8110" w14:textId="77777777" w:rsidR="00EE0AE0" w:rsidRDefault="00EE0AE0" w:rsidP="00EE0AE0">
      <w:pPr>
        <w:pStyle w:val="ListParagraph"/>
        <w:rPr>
          <w:rFonts w:ascii="Bookman Old Style" w:hAnsi="Bookman Old Style"/>
          <w:sz w:val="22"/>
          <w:szCs w:val="22"/>
        </w:rPr>
      </w:pPr>
    </w:p>
    <w:p w14:paraId="093D4FD6" w14:textId="77777777" w:rsidR="00EE0AE0" w:rsidRPr="00A86C28" w:rsidRDefault="00EE0AE0" w:rsidP="00EE0AE0">
      <w:pPr>
        <w:ind w:right="29"/>
        <w:jc w:val="both"/>
        <w:rPr>
          <w:rFonts w:ascii="Bookman Old Style" w:hAnsi="Bookman Old Style"/>
          <w:sz w:val="22"/>
          <w:szCs w:val="22"/>
        </w:rPr>
      </w:pPr>
    </w:p>
    <w:p w14:paraId="75CF6D92" w14:textId="77777777" w:rsidR="00944350" w:rsidRPr="00A86C28" w:rsidRDefault="00944350" w:rsidP="00944350">
      <w:pPr>
        <w:ind w:left="360" w:right="29" w:hanging="720"/>
        <w:jc w:val="both"/>
        <w:rPr>
          <w:rFonts w:ascii="Bookman Old Style" w:hAnsi="Bookman Old Style"/>
          <w:b/>
          <w:sz w:val="2"/>
          <w:szCs w:val="22"/>
        </w:rPr>
      </w:pPr>
    </w:p>
    <w:p w14:paraId="31AB7B5E" w14:textId="77777777" w:rsidR="00944350" w:rsidRPr="00A86C28" w:rsidRDefault="00944350" w:rsidP="00944350">
      <w:pPr>
        <w:ind w:left="360" w:right="29" w:hanging="720"/>
        <w:jc w:val="both"/>
        <w:rPr>
          <w:rFonts w:ascii="Bookman Old Style" w:hAnsi="Bookman Old Style"/>
          <w:b/>
          <w:sz w:val="12"/>
          <w:szCs w:val="22"/>
        </w:rPr>
      </w:pPr>
    </w:p>
    <w:p w14:paraId="1AA88C68"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4F1F41A7" w14:textId="77777777" w:rsidR="00944350" w:rsidRPr="00A86C28" w:rsidRDefault="00944350" w:rsidP="00944350">
      <w:pPr>
        <w:ind w:left="360" w:right="29" w:hanging="720"/>
        <w:jc w:val="both"/>
        <w:rPr>
          <w:rFonts w:ascii="Bookman Old Style" w:hAnsi="Bookman Old Style"/>
          <w:b/>
          <w:sz w:val="8"/>
          <w:szCs w:val="22"/>
        </w:rPr>
      </w:pPr>
    </w:p>
    <w:p w14:paraId="7D2695A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4C474C41"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664542BC"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0A1E206F"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40CEF8A6"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lastRenderedPageBreak/>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5F25C63B" w14:textId="77777777" w:rsidR="00944350" w:rsidRPr="00A86C28" w:rsidRDefault="00944350" w:rsidP="00944350">
      <w:pPr>
        <w:ind w:left="360" w:right="29" w:hanging="720"/>
        <w:jc w:val="both"/>
        <w:rPr>
          <w:rFonts w:ascii="Bookman Old Style" w:hAnsi="Bookman Old Style"/>
          <w:sz w:val="12"/>
          <w:szCs w:val="22"/>
        </w:rPr>
      </w:pPr>
    </w:p>
    <w:p w14:paraId="47329BAD"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7B8B18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22306E16"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36FBFE4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38.2 The laws applicable to the contract shall be the law in force in India. The Courts of Bangalore in Karnataka</w:t>
      </w:r>
      <w:r w:rsidR="001A669F" w:rsidRPr="00A86C28">
        <w:rPr>
          <w:rFonts w:ascii="Bookman Old Style" w:hAnsi="Bookman Old Style"/>
          <w:sz w:val="22"/>
          <w:szCs w:val="22"/>
        </w:rPr>
        <w:t xml:space="preserve"> </w:t>
      </w:r>
      <w:r w:rsidRPr="00A86C28">
        <w:rPr>
          <w:rFonts w:ascii="Bookman Old Style" w:hAnsi="Bookman Old Style"/>
          <w:sz w:val="22"/>
          <w:szCs w:val="22"/>
        </w:rPr>
        <w:t>State shall have exclusive jurisdiction in all matters arising under the contract.</w:t>
      </w:r>
    </w:p>
    <w:p w14:paraId="7C57FF00" w14:textId="77777777" w:rsidR="00944350" w:rsidRPr="00A86C28" w:rsidRDefault="00944350" w:rsidP="00944350">
      <w:pPr>
        <w:ind w:left="-360" w:right="29"/>
        <w:jc w:val="both"/>
        <w:rPr>
          <w:rFonts w:ascii="Bookman Old Style" w:hAnsi="Bookman Old Style"/>
          <w:sz w:val="16"/>
          <w:szCs w:val="22"/>
        </w:rPr>
      </w:pPr>
    </w:p>
    <w:p w14:paraId="56DEAF3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37F3BEF2" w14:textId="77777777" w:rsidR="00944350" w:rsidRPr="00A86C28" w:rsidRDefault="00944350" w:rsidP="00944350">
      <w:pPr>
        <w:ind w:left="360" w:right="29" w:hanging="720"/>
        <w:jc w:val="both"/>
        <w:rPr>
          <w:rFonts w:ascii="Bookman Old Style" w:hAnsi="Bookman Old Style"/>
          <w:sz w:val="22"/>
          <w:szCs w:val="22"/>
        </w:rPr>
      </w:pPr>
    </w:p>
    <w:p w14:paraId="1CF12315"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69DB95F2" w14:textId="77777777" w:rsidR="00944350" w:rsidRPr="00A86C28" w:rsidRDefault="00944350" w:rsidP="00944350">
      <w:pPr>
        <w:ind w:left="360" w:right="29" w:hanging="720"/>
        <w:jc w:val="both"/>
        <w:rPr>
          <w:rFonts w:ascii="Bookman Old Style" w:hAnsi="Bookman Old Style"/>
          <w:sz w:val="12"/>
          <w:szCs w:val="22"/>
        </w:rPr>
      </w:pPr>
    </w:p>
    <w:p w14:paraId="28146365"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3135E48C" w14:textId="77777777" w:rsidR="00944350" w:rsidRPr="00A86C28" w:rsidRDefault="00944350" w:rsidP="00944350">
      <w:pPr>
        <w:ind w:left="360" w:right="29" w:hanging="720"/>
        <w:jc w:val="both"/>
        <w:rPr>
          <w:rFonts w:ascii="Bookman Old Style" w:hAnsi="Bookman Old Style"/>
          <w:sz w:val="14"/>
          <w:szCs w:val="22"/>
        </w:rPr>
      </w:pPr>
    </w:p>
    <w:p w14:paraId="7B8D93F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01717087" w14:textId="77777777" w:rsidR="00944350" w:rsidRPr="00A86C28" w:rsidRDefault="00944350" w:rsidP="00944350">
      <w:pPr>
        <w:ind w:left="360" w:right="29" w:hanging="720"/>
        <w:jc w:val="both"/>
        <w:rPr>
          <w:rFonts w:ascii="Bookman Old Style" w:hAnsi="Bookman Old Style"/>
          <w:b/>
          <w:sz w:val="22"/>
          <w:szCs w:val="22"/>
        </w:rPr>
      </w:pPr>
    </w:p>
    <w:p w14:paraId="77F694C6"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This shall be Two part Tender:</w:t>
      </w:r>
    </w:p>
    <w:p w14:paraId="49B676CD"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77F87A0D" w14:textId="77777777" w:rsidR="00944350" w:rsidRPr="00A86C28" w:rsidRDefault="00944350" w:rsidP="00944350">
      <w:pPr>
        <w:ind w:left="720" w:right="29"/>
        <w:jc w:val="right"/>
        <w:rPr>
          <w:rFonts w:ascii="Bookman Old Style" w:hAnsi="Bookman Old Style"/>
          <w:b/>
          <w:bCs/>
          <w:sz w:val="14"/>
          <w:szCs w:val="22"/>
        </w:rPr>
      </w:pPr>
    </w:p>
    <w:p w14:paraId="126F2DED"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4E419179" w14:textId="77777777" w:rsidR="00944350" w:rsidRPr="00A86C28" w:rsidRDefault="00944350" w:rsidP="00944350">
      <w:pPr>
        <w:ind w:left="720" w:right="29"/>
        <w:jc w:val="both"/>
        <w:rPr>
          <w:rFonts w:ascii="Bookman Old Style" w:hAnsi="Bookman Old Style"/>
          <w:sz w:val="12"/>
          <w:szCs w:val="22"/>
        </w:rPr>
      </w:pPr>
    </w:p>
    <w:p w14:paraId="4476A78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17058DFC" w14:textId="77777777" w:rsidR="00944350" w:rsidRPr="00A86C28" w:rsidRDefault="00944350" w:rsidP="00944350">
      <w:pPr>
        <w:ind w:left="1080" w:right="29"/>
        <w:jc w:val="both"/>
        <w:rPr>
          <w:rFonts w:ascii="Bookman Old Style" w:hAnsi="Bookman Old Style"/>
          <w:sz w:val="22"/>
          <w:szCs w:val="22"/>
        </w:rPr>
      </w:pPr>
    </w:p>
    <w:p w14:paraId="4B24A8E7" w14:textId="77777777" w:rsidR="00944350" w:rsidRPr="00A86C28" w:rsidRDefault="00944350" w:rsidP="00944350">
      <w:pPr>
        <w:tabs>
          <w:tab w:val="left" w:pos="720"/>
        </w:tabs>
        <w:ind w:left="720" w:right="29"/>
        <w:jc w:val="both"/>
        <w:rPr>
          <w:rFonts w:ascii="Bookman Old Style" w:hAnsi="Bookman Old Style"/>
          <w:b/>
          <w:sz w:val="10"/>
          <w:szCs w:val="10"/>
        </w:rPr>
      </w:pPr>
    </w:p>
    <w:p w14:paraId="58709423"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71EFE3F8"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1B099875"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5A2A819E"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2BBB5E52"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4E1E340C"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77BF9C67"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0CE018C7"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0C23396D"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Price bid(Prices shall be quoted in                      e-procurement portal only).</w:t>
      </w:r>
    </w:p>
    <w:p w14:paraId="3E5EC7BD" w14:textId="77777777" w:rsidR="00944350" w:rsidRPr="00A86C28" w:rsidRDefault="00944350" w:rsidP="00944350">
      <w:pPr>
        <w:ind w:right="29"/>
        <w:jc w:val="both"/>
        <w:rPr>
          <w:rFonts w:ascii="Bookman Old Style" w:hAnsi="Bookman Old Style"/>
          <w:b/>
          <w:bCs/>
          <w:sz w:val="10"/>
          <w:szCs w:val="10"/>
        </w:rPr>
      </w:pPr>
    </w:p>
    <w:p w14:paraId="55217FE4"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01342CB1"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49A33421" w14:textId="77777777" w:rsidR="00944350" w:rsidRPr="00A86C28" w:rsidRDefault="00944350" w:rsidP="00944350">
      <w:pPr>
        <w:ind w:left="360" w:right="29" w:hanging="720"/>
        <w:jc w:val="both"/>
        <w:rPr>
          <w:rFonts w:ascii="Bookman Old Style" w:hAnsi="Bookman Old Style"/>
          <w:sz w:val="22"/>
          <w:szCs w:val="22"/>
        </w:rPr>
      </w:pPr>
    </w:p>
    <w:p w14:paraId="1513A7D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2E19A2FE" w14:textId="77777777" w:rsidR="00944350" w:rsidRPr="00A86C28" w:rsidRDefault="00944350" w:rsidP="00944350">
      <w:pPr>
        <w:ind w:left="360" w:hanging="720"/>
        <w:rPr>
          <w:rFonts w:ascii="Bookman Old Style" w:hAnsi="Bookman Old Style"/>
          <w:b/>
          <w:sz w:val="6"/>
          <w:szCs w:val="22"/>
        </w:rPr>
      </w:pPr>
    </w:p>
    <w:p w14:paraId="288EA83E"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names, technical modifications, bid withdrawal and such other details will be available on the website after opening.</w:t>
      </w:r>
    </w:p>
    <w:p w14:paraId="03D90E52" w14:textId="77777777" w:rsidR="00944350" w:rsidRPr="00A86C28" w:rsidRDefault="00944350" w:rsidP="00944350">
      <w:pPr>
        <w:ind w:left="360" w:hanging="720"/>
        <w:jc w:val="both"/>
        <w:rPr>
          <w:rFonts w:ascii="Bookman Old Style" w:hAnsi="Bookman Old Style"/>
          <w:bCs/>
          <w:sz w:val="8"/>
          <w:szCs w:val="22"/>
        </w:rPr>
      </w:pPr>
    </w:p>
    <w:p w14:paraId="39071151"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price bids ( in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Technical bids.</w:t>
      </w:r>
    </w:p>
    <w:p w14:paraId="5F302CBC" w14:textId="77777777" w:rsidR="00944350" w:rsidRPr="00A86C28" w:rsidRDefault="00944350" w:rsidP="00944350">
      <w:pPr>
        <w:ind w:left="360" w:hanging="720"/>
        <w:jc w:val="both"/>
        <w:rPr>
          <w:rFonts w:ascii="Bookman Old Style" w:hAnsi="Bookman Old Style"/>
          <w:bCs/>
          <w:sz w:val="22"/>
          <w:szCs w:val="22"/>
        </w:rPr>
      </w:pPr>
    </w:p>
    <w:p w14:paraId="5631201B"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 total bid price, all discounts if any, modifications in the Price Bid will be available on the web site.</w:t>
      </w:r>
    </w:p>
    <w:p w14:paraId="35A996A8" w14:textId="77777777" w:rsidR="00944350" w:rsidRPr="00A86C28" w:rsidRDefault="00944350" w:rsidP="00944350">
      <w:pPr>
        <w:ind w:left="360" w:hanging="720"/>
        <w:jc w:val="both"/>
        <w:rPr>
          <w:rFonts w:ascii="Bookman Old Style" w:hAnsi="Bookman Old Style"/>
          <w:bCs/>
          <w:sz w:val="22"/>
          <w:szCs w:val="22"/>
        </w:rPr>
      </w:pPr>
    </w:p>
    <w:p w14:paraId="4605859F"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lastRenderedPageBreak/>
        <w:t>No electronic recording/transmitting devices will be permitted during bid opening.</w:t>
      </w:r>
    </w:p>
    <w:p w14:paraId="5CE3EF64" w14:textId="77777777" w:rsidR="00944350" w:rsidRPr="00A86C28" w:rsidRDefault="00944350" w:rsidP="00944350">
      <w:pPr>
        <w:ind w:left="360" w:hanging="720"/>
        <w:jc w:val="both"/>
        <w:rPr>
          <w:rFonts w:ascii="Bookman Old Style" w:hAnsi="Bookman Old Style"/>
          <w:bCs/>
          <w:sz w:val="10"/>
          <w:szCs w:val="22"/>
        </w:rPr>
      </w:pPr>
    </w:p>
    <w:p w14:paraId="2F63A5DF"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1CDF2DFC" w14:textId="77777777" w:rsidR="00944350" w:rsidRPr="00A86C28" w:rsidRDefault="00944350" w:rsidP="00944350">
      <w:pPr>
        <w:ind w:left="360" w:hanging="720"/>
        <w:jc w:val="both"/>
        <w:rPr>
          <w:rFonts w:ascii="Bookman Old Style" w:hAnsi="Bookman Old Style"/>
          <w:bCs/>
          <w:sz w:val="22"/>
          <w:szCs w:val="22"/>
        </w:rPr>
      </w:pPr>
    </w:p>
    <w:p w14:paraId="38F3EB72"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LOWEST EVALUATED COMMERCIALLY AND TECHNICALLY RESPONSIVE BIDS</w:t>
      </w:r>
      <w:r w:rsidRPr="00A86C28">
        <w:rPr>
          <w:rFonts w:ascii="Bookman Old Style" w:hAnsi="Bookman Old Style"/>
          <w:sz w:val="22"/>
          <w:szCs w:val="22"/>
        </w:rPr>
        <w:t>. The ranking generated by the system will not be considered for finalization of the tender.</w:t>
      </w:r>
    </w:p>
    <w:p w14:paraId="009C5886"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08FCB392" w14:textId="77777777" w:rsidR="00944350" w:rsidRPr="00A86C28" w:rsidRDefault="00944350" w:rsidP="00944350">
      <w:pPr>
        <w:ind w:left="360" w:hanging="720"/>
        <w:jc w:val="both"/>
        <w:rPr>
          <w:rFonts w:ascii="Bookman Old Style" w:hAnsi="Bookman Old Style"/>
          <w:b/>
          <w:sz w:val="22"/>
          <w:szCs w:val="22"/>
        </w:rPr>
      </w:pPr>
    </w:p>
    <w:p w14:paraId="6181A5EE"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45C78226" w14:textId="77777777" w:rsidR="00944350" w:rsidRPr="00A86C28" w:rsidRDefault="00944350" w:rsidP="00944350">
      <w:pPr>
        <w:spacing w:line="276" w:lineRule="auto"/>
        <w:ind w:left="900"/>
        <w:jc w:val="both"/>
        <w:rPr>
          <w:rFonts w:ascii="Bookman Old Style" w:hAnsi="Bookman Old Style"/>
          <w:sz w:val="22"/>
          <w:szCs w:val="22"/>
        </w:rPr>
      </w:pPr>
    </w:p>
    <w:p w14:paraId="11D8D681"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46A9DF84" w14:textId="77777777" w:rsidR="00944350" w:rsidRPr="00A86C28" w:rsidRDefault="00944350" w:rsidP="00944350">
      <w:pPr>
        <w:pStyle w:val="ListParagraph"/>
        <w:rPr>
          <w:rFonts w:ascii="Bookman Old Style" w:hAnsi="Bookman Old Style"/>
          <w:sz w:val="22"/>
          <w:szCs w:val="22"/>
        </w:rPr>
      </w:pPr>
    </w:p>
    <w:p w14:paraId="7DF09DD2"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12E37D73" w14:textId="77777777" w:rsidR="00C847C4" w:rsidRPr="00A86C28" w:rsidRDefault="00C847C4" w:rsidP="00C847C4">
      <w:pPr>
        <w:pStyle w:val="ListParagraph"/>
        <w:rPr>
          <w:rFonts w:ascii="Bookman Old Style" w:hAnsi="Bookman Old Style"/>
          <w:b/>
          <w:sz w:val="22"/>
          <w:szCs w:val="22"/>
        </w:rPr>
      </w:pPr>
    </w:p>
    <w:p w14:paraId="3C505781"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7139C893"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50D0B200"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t xml:space="preserve">                                                      </w:t>
      </w:r>
      <w:r w:rsidR="00C847C4" w:rsidRPr="00A86C28">
        <w:rPr>
          <w:rFonts w:ascii="Bookman Old Style" w:hAnsi="Bookman Old Style"/>
          <w:sz w:val="22"/>
          <w:szCs w:val="22"/>
        </w:rPr>
        <w:t xml:space="preserve">          </w:t>
      </w:r>
      <w:r w:rsidRPr="00A86C28">
        <w:rPr>
          <w:rFonts w:ascii="Bookman Old Style" w:hAnsi="Bookman Old Style"/>
          <w:sz w:val="22"/>
          <w:szCs w:val="22"/>
        </w:rPr>
        <w:t xml:space="preserve"> </w:t>
      </w:r>
      <w:r w:rsidR="00C847C4" w:rsidRPr="00A86C28">
        <w:rPr>
          <w:rFonts w:ascii="Bookman Old Style" w:hAnsi="Bookman Old Style"/>
          <w:sz w:val="22"/>
          <w:szCs w:val="22"/>
        </w:rPr>
        <w:t xml:space="preserve">  </w:t>
      </w:r>
      <w:r w:rsidRPr="00A86C28">
        <w:rPr>
          <w:rFonts w:ascii="Bookman Old Style" w:hAnsi="Bookman Old Style"/>
          <w:sz w:val="22"/>
          <w:szCs w:val="22"/>
        </w:rPr>
        <w:t xml:space="preserve"> </w:t>
      </w:r>
      <w:r w:rsidR="00C847C4" w:rsidRPr="00A86C28">
        <w:rPr>
          <w:rFonts w:ascii="Bookman Old Style" w:hAnsi="Bookman Old Style"/>
          <w:sz w:val="22"/>
          <w:szCs w:val="22"/>
        </w:rPr>
        <w:t xml:space="preserve">MANAGING DIRECTOR </w:t>
      </w:r>
    </w:p>
    <w:sectPr w:rsidR="007430A9" w:rsidRPr="00A86C28" w:rsidSect="00BC698A">
      <w:headerReference w:type="even" r:id="rId8"/>
      <w:headerReference w:type="default" r:id="rId9"/>
      <w:footerReference w:type="default" r:id="rId10"/>
      <w:headerReference w:type="first" r:id="rId11"/>
      <w:pgSz w:w="11909" w:h="16834" w:code="9"/>
      <w:pgMar w:top="-426" w:right="1296"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83933" w14:textId="77777777" w:rsidR="006F12DA" w:rsidRDefault="006F12DA">
      <w:r>
        <w:separator/>
      </w:r>
    </w:p>
  </w:endnote>
  <w:endnote w:type="continuationSeparator" w:id="0">
    <w:p w14:paraId="72026CB1" w14:textId="77777777" w:rsidR="006F12DA" w:rsidRDefault="006F1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Dotu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4D4CA67E" w14:textId="77777777" w:rsidR="00A348FF" w:rsidRDefault="00A348FF" w:rsidP="00A348FF">
        <w:pPr>
          <w:pStyle w:val="Footer"/>
        </w:pPr>
        <w:r>
          <w:t xml:space="preserve">ITB                                                                                                                                         </w:t>
        </w:r>
        <w:r w:rsidR="005D1CDA">
          <w:fldChar w:fldCharType="begin"/>
        </w:r>
        <w:r w:rsidR="005D1CDA">
          <w:instrText xml:space="preserve"> PAGE   \* MERGEFORMAT </w:instrText>
        </w:r>
        <w:r w:rsidR="005D1CDA">
          <w:fldChar w:fldCharType="separate"/>
        </w:r>
        <w:r w:rsidR="00D74B5D">
          <w:rPr>
            <w:noProof/>
          </w:rPr>
          <w:t>1</w:t>
        </w:r>
        <w:r w:rsidR="005D1CDA">
          <w:rPr>
            <w:noProof/>
          </w:rPr>
          <w:fldChar w:fldCharType="end"/>
        </w:r>
      </w:p>
    </w:sdtContent>
  </w:sdt>
  <w:p w14:paraId="109C1FF2"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B1634" w14:textId="77777777" w:rsidR="006F12DA" w:rsidRDefault="006F12DA">
      <w:r>
        <w:separator/>
      </w:r>
    </w:p>
  </w:footnote>
  <w:footnote w:type="continuationSeparator" w:id="0">
    <w:p w14:paraId="2CF8F821" w14:textId="77777777" w:rsidR="006F12DA" w:rsidRDefault="006F1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110D4" w14:textId="77777777" w:rsidR="00F00108" w:rsidRDefault="00000000">
    <w:pPr>
      <w:pStyle w:val="Header"/>
    </w:pPr>
    <w:r>
      <w:rPr>
        <w:noProof/>
      </w:rPr>
      <w:pict w14:anchorId="3173B5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5284A" w14:textId="77777777" w:rsidR="00F00108" w:rsidRDefault="00000000">
    <w:pPr>
      <w:pStyle w:val="Header"/>
    </w:pPr>
    <w:r>
      <w:rPr>
        <w:noProof/>
      </w:rPr>
      <w:pict w14:anchorId="3F01D3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B4590" w14:textId="77777777" w:rsidR="00F00108" w:rsidRDefault="00000000">
    <w:pPr>
      <w:pStyle w:val="Header"/>
    </w:pPr>
    <w:r>
      <w:rPr>
        <w:noProof/>
      </w:rPr>
      <w:pict w14:anchorId="4419F0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678967456">
    <w:abstractNumId w:val="7"/>
  </w:num>
  <w:num w:numId="2" w16cid:durableId="537860887">
    <w:abstractNumId w:val="27"/>
  </w:num>
  <w:num w:numId="3" w16cid:durableId="277414988">
    <w:abstractNumId w:val="19"/>
  </w:num>
  <w:num w:numId="4" w16cid:durableId="1715958540">
    <w:abstractNumId w:val="2"/>
  </w:num>
  <w:num w:numId="5" w16cid:durableId="2143035629">
    <w:abstractNumId w:val="9"/>
  </w:num>
  <w:num w:numId="6" w16cid:durableId="138770616">
    <w:abstractNumId w:val="6"/>
  </w:num>
  <w:num w:numId="7" w16cid:durableId="507062721">
    <w:abstractNumId w:val="23"/>
  </w:num>
  <w:num w:numId="8" w16cid:durableId="807010934">
    <w:abstractNumId w:val="18"/>
  </w:num>
  <w:num w:numId="9" w16cid:durableId="392776397">
    <w:abstractNumId w:val="5"/>
  </w:num>
  <w:num w:numId="10" w16cid:durableId="2078623447">
    <w:abstractNumId w:val="1"/>
  </w:num>
  <w:num w:numId="11" w16cid:durableId="1180965652">
    <w:abstractNumId w:val="29"/>
  </w:num>
  <w:num w:numId="12" w16cid:durableId="1286890051">
    <w:abstractNumId w:val="11"/>
  </w:num>
  <w:num w:numId="13" w16cid:durableId="1327173036">
    <w:abstractNumId w:val="28"/>
  </w:num>
  <w:num w:numId="14" w16cid:durableId="1162114268">
    <w:abstractNumId w:val="20"/>
  </w:num>
  <w:num w:numId="15" w16cid:durableId="1131249210">
    <w:abstractNumId w:val="25"/>
  </w:num>
  <w:num w:numId="16" w16cid:durableId="963462208">
    <w:abstractNumId w:val="14"/>
  </w:num>
  <w:num w:numId="17" w16cid:durableId="1140807995">
    <w:abstractNumId w:val="22"/>
  </w:num>
  <w:num w:numId="18" w16cid:durableId="2010402760">
    <w:abstractNumId w:val="3"/>
  </w:num>
  <w:num w:numId="19" w16cid:durableId="1644774890">
    <w:abstractNumId w:val="26"/>
  </w:num>
  <w:num w:numId="20" w16cid:durableId="981927399">
    <w:abstractNumId w:val="16"/>
  </w:num>
  <w:num w:numId="21" w16cid:durableId="800423316">
    <w:abstractNumId w:val="4"/>
  </w:num>
  <w:num w:numId="22" w16cid:durableId="1338003439">
    <w:abstractNumId w:val="8"/>
  </w:num>
  <w:num w:numId="23" w16cid:durableId="1955476836">
    <w:abstractNumId w:val="15"/>
  </w:num>
  <w:num w:numId="24" w16cid:durableId="636954551">
    <w:abstractNumId w:val="21"/>
  </w:num>
  <w:num w:numId="25" w16cid:durableId="1651403726">
    <w:abstractNumId w:val="17"/>
  </w:num>
  <w:num w:numId="26" w16cid:durableId="1100369022">
    <w:abstractNumId w:val="10"/>
  </w:num>
  <w:num w:numId="27" w16cid:durableId="1277979292">
    <w:abstractNumId w:val="24"/>
  </w:num>
  <w:num w:numId="28" w16cid:durableId="1405835849">
    <w:abstractNumId w:val="13"/>
  </w:num>
  <w:num w:numId="29" w16cid:durableId="1965579971">
    <w:abstractNumId w:val="0"/>
  </w:num>
  <w:num w:numId="30" w16cid:durableId="20388513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13991"/>
    <w:rsid w:val="0002410E"/>
    <w:rsid w:val="00027A6A"/>
    <w:rsid w:val="00032FCD"/>
    <w:rsid w:val="0004094C"/>
    <w:rsid w:val="00055F22"/>
    <w:rsid w:val="0006153F"/>
    <w:rsid w:val="0006444D"/>
    <w:rsid w:val="00075E30"/>
    <w:rsid w:val="00081DF6"/>
    <w:rsid w:val="00091449"/>
    <w:rsid w:val="000B0081"/>
    <w:rsid w:val="000B1EB3"/>
    <w:rsid w:val="000B75E9"/>
    <w:rsid w:val="000B79BC"/>
    <w:rsid w:val="000D1095"/>
    <w:rsid w:val="000D632E"/>
    <w:rsid w:val="001063AC"/>
    <w:rsid w:val="00137438"/>
    <w:rsid w:val="00140CBC"/>
    <w:rsid w:val="00160937"/>
    <w:rsid w:val="00177695"/>
    <w:rsid w:val="001A50D6"/>
    <w:rsid w:val="001A669F"/>
    <w:rsid w:val="001E7127"/>
    <w:rsid w:val="001F6023"/>
    <w:rsid w:val="00203545"/>
    <w:rsid w:val="00203C81"/>
    <w:rsid w:val="0021315C"/>
    <w:rsid w:val="00213BCD"/>
    <w:rsid w:val="00213D27"/>
    <w:rsid w:val="0021641A"/>
    <w:rsid w:val="0022342D"/>
    <w:rsid w:val="002237A6"/>
    <w:rsid w:val="00225409"/>
    <w:rsid w:val="002334BE"/>
    <w:rsid w:val="00252E81"/>
    <w:rsid w:val="00255713"/>
    <w:rsid w:val="002635C6"/>
    <w:rsid w:val="002718BF"/>
    <w:rsid w:val="0028130E"/>
    <w:rsid w:val="00292F58"/>
    <w:rsid w:val="002A2DFD"/>
    <w:rsid w:val="002E470F"/>
    <w:rsid w:val="002E4A2A"/>
    <w:rsid w:val="002F7531"/>
    <w:rsid w:val="00304316"/>
    <w:rsid w:val="00313617"/>
    <w:rsid w:val="003260EF"/>
    <w:rsid w:val="00345251"/>
    <w:rsid w:val="00345666"/>
    <w:rsid w:val="00355190"/>
    <w:rsid w:val="0035560B"/>
    <w:rsid w:val="003569D1"/>
    <w:rsid w:val="00367A77"/>
    <w:rsid w:val="00371A78"/>
    <w:rsid w:val="003758AA"/>
    <w:rsid w:val="00376FB2"/>
    <w:rsid w:val="00384CEE"/>
    <w:rsid w:val="00385036"/>
    <w:rsid w:val="00393A43"/>
    <w:rsid w:val="003A1A0D"/>
    <w:rsid w:val="003C50DB"/>
    <w:rsid w:val="003E6974"/>
    <w:rsid w:val="004025D6"/>
    <w:rsid w:val="004028AC"/>
    <w:rsid w:val="00405CFA"/>
    <w:rsid w:val="004101E7"/>
    <w:rsid w:val="00421C96"/>
    <w:rsid w:val="00426933"/>
    <w:rsid w:val="0044301C"/>
    <w:rsid w:val="00452F76"/>
    <w:rsid w:val="004679C4"/>
    <w:rsid w:val="00496F3A"/>
    <w:rsid w:val="004A0F1E"/>
    <w:rsid w:val="004A4286"/>
    <w:rsid w:val="004C49E1"/>
    <w:rsid w:val="004D2975"/>
    <w:rsid w:val="004D385B"/>
    <w:rsid w:val="004D51A1"/>
    <w:rsid w:val="004F0907"/>
    <w:rsid w:val="004F4817"/>
    <w:rsid w:val="005022D7"/>
    <w:rsid w:val="00507C57"/>
    <w:rsid w:val="005267E1"/>
    <w:rsid w:val="00527475"/>
    <w:rsid w:val="00527685"/>
    <w:rsid w:val="00541031"/>
    <w:rsid w:val="0057229D"/>
    <w:rsid w:val="00572A35"/>
    <w:rsid w:val="00586ADE"/>
    <w:rsid w:val="005906B8"/>
    <w:rsid w:val="005A0C67"/>
    <w:rsid w:val="005B1A4D"/>
    <w:rsid w:val="005C4D24"/>
    <w:rsid w:val="005D1CDA"/>
    <w:rsid w:val="005D407B"/>
    <w:rsid w:val="005E03AA"/>
    <w:rsid w:val="00607C32"/>
    <w:rsid w:val="006152A2"/>
    <w:rsid w:val="00630BE9"/>
    <w:rsid w:val="00650BBB"/>
    <w:rsid w:val="00667792"/>
    <w:rsid w:val="006769F9"/>
    <w:rsid w:val="0067737B"/>
    <w:rsid w:val="00677941"/>
    <w:rsid w:val="006908E0"/>
    <w:rsid w:val="00691AFD"/>
    <w:rsid w:val="00695474"/>
    <w:rsid w:val="006D3C20"/>
    <w:rsid w:val="006F12DA"/>
    <w:rsid w:val="006F7C9F"/>
    <w:rsid w:val="00700E52"/>
    <w:rsid w:val="00715B23"/>
    <w:rsid w:val="007160EF"/>
    <w:rsid w:val="0072511C"/>
    <w:rsid w:val="0073137E"/>
    <w:rsid w:val="00735AED"/>
    <w:rsid w:val="00735EFC"/>
    <w:rsid w:val="007430A9"/>
    <w:rsid w:val="00743B0E"/>
    <w:rsid w:val="00744C5A"/>
    <w:rsid w:val="00757E1B"/>
    <w:rsid w:val="00773AE9"/>
    <w:rsid w:val="007902E6"/>
    <w:rsid w:val="007A0437"/>
    <w:rsid w:val="007A1944"/>
    <w:rsid w:val="007C39BE"/>
    <w:rsid w:val="007D5BEF"/>
    <w:rsid w:val="007D76A4"/>
    <w:rsid w:val="007E4B81"/>
    <w:rsid w:val="007E510E"/>
    <w:rsid w:val="007F5AAC"/>
    <w:rsid w:val="008039C6"/>
    <w:rsid w:val="00810390"/>
    <w:rsid w:val="008179A6"/>
    <w:rsid w:val="008407A1"/>
    <w:rsid w:val="008414AC"/>
    <w:rsid w:val="00843B72"/>
    <w:rsid w:val="00850ECF"/>
    <w:rsid w:val="0087496B"/>
    <w:rsid w:val="008831E5"/>
    <w:rsid w:val="008A2AA1"/>
    <w:rsid w:val="008D316A"/>
    <w:rsid w:val="008D566B"/>
    <w:rsid w:val="008E170B"/>
    <w:rsid w:val="008E2CFE"/>
    <w:rsid w:val="008E60DB"/>
    <w:rsid w:val="00900859"/>
    <w:rsid w:val="0090522D"/>
    <w:rsid w:val="0090747B"/>
    <w:rsid w:val="00920E5A"/>
    <w:rsid w:val="00924D60"/>
    <w:rsid w:val="00927723"/>
    <w:rsid w:val="0093580F"/>
    <w:rsid w:val="00936F61"/>
    <w:rsid w:val="00944350"/>
    <w:rsid w:val="00960513"/>
    <w:rsid w:val="009605F9"/>
    <w:rsid w:val="00970D52"/>
    <w:rsid w:val="0097526C"/>
    <w:rsid w:val="009850EE"/>
    <w:rsid w:val="00985F46"/>
    <w:rsid w:val="00990A74"/>
    <w:rsid w:val="0099194A"/>
    <w:rsid w:val="009A5594"/>
    <w:rsid w:val="009B396F"/>
    <w:rsid w:val="009B7A30"/>
    <w:rsid w:val="009C60FE"/>
    <w:rsid w:val="009D178F"/>
    <w:rsid w:val="009D1A07"/>
    <w:rsid w:val="009E460A"/>
    <w:rsid w:val="009E5B2B"/>
    <w:rsid w:val="009E75EB"/>
    <w:rsid w:val="009E7A54"/>
    <w:rsid w:val="009F1D60"/>
    <w:rsid w:val="00A05D59"/>
    <w:rsid w:val="00A07920"/>
    <w:rsid w:val="00A308CE"/>
    <w:rsid w:val="00A33CA0"/>
    <w:rsid w:val="00A348FF"/>
    <w:rsid w:val="00A35705"/>
    <w:rsid w:val="00A37AE3"/>
    <w:rsid w:val="00A41235"/>
    <w:rsid w:val="00A42C6D"/>
    <w:rsid w:val="00A6147E"/>
    <w:rsid w:val="00A75156"/>
    <w:rsid w:val="00A77E5B"/>
    <w:rsid w:val="00A825BA"/>
    <w:rsid w:val="00A86C28"/>
    <w:rsid w:val="00AA1B3D"/>
    <w:rsid w:val="00AD1F65"/>
    <w:rsid w:val="00AD4511"/>
    <w:rsid w:val="00AD68CE"/>
    <w:rsid w:val="00AD6DF6"/>
    <w:rsid w:val="00AF2085"/>
    <w:rsid w:val="00AF33DB"/>
    <w:rsid w:val="00B20713"/>
    <w:rsid w:val="00B22F6C"/>
    <w:rsid w:val="00B34326"/>
    <w:rsid w:val="00B433EB"/>
    <w:rsid w:val="00B43CC0"/>
    <w:rsid w:val="00B5040D"/>
    <w:rsid w:val="00B528BD"/>
    <w:rsid w:val="00B55C8F"/>
    <w:rsid w:val="00B57E11"/>
    <w:rsid w:val="00B62A2C"/>
    <w:rsid w:val="00B83DC5"/>
    <w:rsid w:val="00BA3B34"/>
    <w:rsid w:val="00BA655A"/>
    <w:rsid w:val="00BA7FBE"/>
    <w:rsid w:val="00BC698A"/>
    <w:rsid w:val="00BD31C2"/>
    <w:rsid w:val="00BD57D6"/>
    <w:rsid w:val="00BE1948"/>
    <w:rsid w:val="00BF1411"/>
    <w:rsid w:val="00BF48C7"/>
    <w:rsid w:val="00C2283E"/>
    <w:rsid w:val="00C24162"/>
    <w:rsid w:val="00C539BF"/>
    <w:rsid w:val="00C608C6"/>
    <w:rsid w:val="00C61DE3"/>
    <w:rsid w:val="00C815D9"/>
    <w:rsid w:val="00C847C4"/>
    <w:rsid w:val="00C865B9"/>
    <w:rsid w:val="00CA4A06"/>
    <w:rsid w:val="00CB721A"/>
    <w:rsid w:val="00CC58ED"/>
    <w:rsid w:val="00CC7C27"/>
    <w:rsid w:val="00CF02E4"/>
    <w:rsid w:val="00CF4860"/>
    <w:rsid w:val="00D06518"/>
    <w:rsid w:val="00D10CC1"/>
    <w:rsid w:val="00D21121"/>
    <w:rsid w:val="00D26B10"/>
    <w:rsid w:val="00D26EBE"/>
    <w:rsid w:val="00D36920"/>
    <w:rsid w:val="00D456FE"/>
    <w:rsid w:val="00D556A0"/>
    <w:rsid w:val="00D57338"/>
    <w:rsid w:val="00D74B5D"/>
    <w:rsid w:val="00D838E5"/>
    <w:rsid w:val="00DA0B30"/>
    <w:rsid w:val="00DC390D"/>
    <w:rsid w:val="00DC6385"/>
    <w:rsid w:val="00DE2463"/>
    <w:rsid w:val="00DF2388"/>
    <w:rsid w:val="00DF4672"/>
    <w:rsid w:val="00DF73DE"/>
    <w:rsid w:val="00E07E18"/>
    <w:rsid w:val="00E15A5F"/>
    <w:rsid w:val="00E31B59"/>
    <w:rsid w:val="00E46425"/>
    <w:rsid w:val="00E559F7"/>
    <w:rsid w:val="00E65195"/>
    <w:rsid w:val="00E658AE"/>
    <w:rsid w:val="00E67849"/>
    <w:rsid w:val="00E67DF8"/>
    <w:rsid w:val="00E73A81"/>
    <w:rsid w:val="00E83599"/>
    <w:rsid w:val="00E850C7"/>
    <w:rsid w:val="00EA1DE7"/>
    <w:rsid w:val="00ED4FFF"/>
    <w:rsid w:val="00EE0AE0"/>
    <w:rsid w:val="00EE7C22"/>
    <w:rsid w:val="00EF289E"/>
    <w:rsid w:val="00EF370F"/>
    <w:rsid w:val="00F00108"/>
    <w:rsid w:val="00F13C3F"/>
    <w:rsid w:val="00F153A7"/>
    <w:rsid w:val="00F213CB"/>
    <w:rsid w:val="00F219FD"/>
    <w:rsid w:val="00F24BCE"/>
    <w:rsid w:val="00F31037"/>
    <w:rsid w:val="00F5088C"/>
    <w:rsid w:val="00F75A48"/>
    <w:rsid w:val="00F8289F"/>
    <w:rsid w:val="00F83CB4"/>
    <w:rsid w:val="00F96589"/>
    <w:rsid w:val="00FA5468"/>
    <w:rsid w:val="00FD18A6"/>
    <w:rsid w:val="00FE3DE8"/>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275D1"/>
  <w15:docId w15:val="{790831C9-F02F-4B28-AA6A-78B9DF762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D5709-1384-442A-BA56-D11DDD31B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12</Pages>
  <Words>5111</Words>
  <Characters>29137</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101</cp:revision>
  <cp:lastPrinted>2022-03-09T04:37:00Z</cp:lastPrinted>
  <dcterms:created xsi:type="dcterms:W3CDTF">2020-01-22T07:53:00Z</dcterms:created>
  <dcterms:modified xsi:type="dcterms:W3CDTF">2026-06-19T11:12:00Z</dcterms:modified>
</cp:coreProperties>
</file>