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26B" w:rsidRDefault="002E1A2E" w:rsidP="00A572AF">
      <w:pPr>
        <w:spacing w:after="0" w:line="360" w:lineRule="auto"/>
        <w:jc w:val="center"/>
        <w:rPr>
          <w:rFonts w:ascii="Tahoma" w:hAnsi="Tahoma" w:cs="Tahoma"/>
          <w:b/>
          <w:color w:val="000000"/>
          <w:spacing w:val="4"/>
          <w:sz w:val="24"/>
          <w:szCs w:val="24"/>
        </w:rPr>
      </w:pPr>
      <w:r>
        <w:rPr>
          <w:rFonts w:ascii="Tahoma" w:hAnsi="Tahoma" w:cs="Tahoma"/>
          <w:b/>
          <w:color w:val="000000"/>
          <w:spacing w:val="4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6126B">
        <w:rPr>
          <w:rFonts w:ascii="Tahoma" w:hAnsi="Tahoma" w:cs="Tahoma"/>
          <w:b/>
          <w:color w:val="000000"/>
          <w:spacing w:val="4"/>
          <w:sz w:val="24"/>
          <w:szCs w:val="24"/>
        </w:rPr>
        <w:t>DECLARATION – III</w:t>
      </w:r>
    </w:p>
    <w:p w:rsidR="00D934B9" w:rsidRDefault="007143C6" w:rsidP="00A572AF">
      <w:pPr>
        <w:spacing w:after="0" w:line="360" w:lineRule="auto"/>
        <w:jc w:val="center"/>
        <w:rPr>
          <w:rFonts w:ascii="Tahoma" w:hAnsi="Tahoma" w:cs="Tahoma"/>
          <w:b/>
          <w:bCs/>
          <w:sz w:val="24"/>
        </w:rPr>
      </w:pPr>
      <w:r w:rsidRPr="007143C6">
        <w:rPr>
          <w:rFonts w:ascii="Tahoma" w:hAnsi="Tahoma" w:cs="Tahoma"/>
          <w:b/>
          <w:color w:val="000000"/>
          <w:spacing w:val="4"/>
          <w:sz w:val="24"/>
          <w:szCs w:val="24"/>
        </w:rPr>
        <w:t xml:space="preserve">Compliance </w:t>
      </w:r>
      <w:r w:rsidR="00D934B9" w:rsidRPr="00D934B9">
        <w:rPr>
          <w:rFonts w:ascii="Tahoma" w:hAnsi="Tahoma" w:cs="Tahoma"/>
          <w:b/>
          <w:bCs/>
          <w:sz w:val="24"/>
        </w:rPr>
        <w:t>Certificate regarding restrictions on public procurements from bidders of countries which shares a Land Border with India</w:t>
      </w:r>
    </w:p>
    <w:p w:rsidR="00A572AF" w:rsidRPr="00D934B9" w:rsidRDefault="00A572AF" w:rsidP="00A572AF">
      <w:pPr>
        <w:spacing w:after="0" w:line="360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:rsidR="00D934B9" w:rsidRPr="00C35853" w:rsidRDefault="00D934B9" w:rsidP="00D934B9">
      <w:pPr>
        <w:ind w:right="-311"/>
        <w:jc w:val="center"/>
        <w:rPr>
          <w:rFonts w:ascii="Tahoma" w:hAnsi="Tahoma" w:cs="Tahoma"/>
          <w:sz w:val="24"/>
        </w:rPr>
      </w:pPr>
      <w:r w:rsidRPr="00C35853">
        <w:rPr>
          <w:rFonts w:ascii="Tahoma" w:hAnsi="Tahoma" w:cs="Tahoma"/>
          <w:b/>
          <w:sz w:val="24"/>
          <w:u w:val="single"/>
        </w:rPr>
        <w:t>(to be furnished on a</w:t>
      </w:r>
      <w:r>
        <w:rPr>
          <w:rFonts w:ascii="Tahoma" w:hAnsi="Tahoma" w:cs="Tahoma"/>
          <w:b/>
          <w:sz w:val="24"/>
          <w:u w:val="single"/>
        </w:rPr>
        <w:t xml:space="preserve"> Government Stamp Paper of Rs. 2</w:t>
      </w:r>
      <w:r w:rsidRPr="00C35853">
        <w:rPr>
          <w:rFonts w:ascii="Tahoma" w:hAnsi="Tahoma" w:cs="Tahoma"/>
          <w:b/>
          <w:sz w:val="24"/>
          <w:u w:val="single"/>
        </w:rPr>
        <w:t>0/-)</w:t>
      </w:r>
    </w:p>
    <w:p w:rsidR="00983CC0" w:rsidRDefault="00983CC0" w:rsidP="00983CC0">
      <w:pPr>
        <w:spacing w:after="0" w:line="36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A44E9F" w:rsidRPr="00F9292C" w:rsidRDefault="00A44E9F" w:rsidP="004257E0">
      <w:pPr>
        <w:rPr>
          <w:rFonts w:ascii="Tahoma" w:hAnsi="Tahoma" w:cs="Tahoma"/>
          <w:sz w:val="24"/>
        </w:rPr>
      </w:pPr>
      <w:r w:rsidRPr="00F9292C">
        <w:rPr>
          <w:rFonts w:ascii="Tahoma" w:hAnsi="Tahoma" w:cs="Tahoma"/>
          <w:sz w:val="24"/>
        </w:rPr>
        <w:t>The Controller of Stores and Purchases</w:t>
      </w:r>
    </w:p>
    <w:p w:rsidR="00A44E9F" w:rsidRPr="00F9292C" w:rsidRDefault="00A44E9F" w:rsidP="004257E0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BMTC</w:t>
      </w:r>
      <w:r w:rsidRPr="00F9292C">
        <w:rPr>
          <w:rFonts w:ascii="Tahoma" w:hAnsi="Tahoma" w:cs="Tahoma"/>
          <w:sz w:val="24"/>
        </w:rPr>
        <w:t xml:space="preserve">, Central Offices, </w:t>
      </w:r>
      <w:r>
        <w:rPr>
          <w:rFonts w:ascii="Tahoma" w:hAnsi="Tahoma" w:cs="Tahoma"/>
          <w:sz w:val="24"/>
        </w:rPr>
        <w:t>Shanthinagara</w:t>
      </w:r>
      <w:r w:rsidRPr="00F9292C">
        <w:rPr>
          <w:rFonts w:ascii="Tahoma" w:hAnsi="Tahoma" w:cs="Tahoma"/>
          <w:sz w:val="24"/>
        </w:rPr>
        <w:t>,</w:t>
      </w:r>
    </w:p>
    <w:p w:rsidR="00D934B9" w:rsidRDefault="00A44E9F" w:rsidP="004257E0">
      <w:pPr>
        <w:spacing w:after="0"/>
        <w:jc w:val="both"/>
        <w:rPr>
          <w:rFonts w:ascii="Tahoma" w:hAnsi="Tahoma" w:cs="Tahoma"/>
          <w:bCs/>
          <w:sz w:val="24"/>
          <w:szCs w:val="24"/>
        </w:rPr>
      </w:pPr>
      <w:smartTag w:uri="urn:schemas-microsoft-com:office:smarttags" w:element="City">
        <w:smartTag w:uri="urn:schemas-microsoft-com:office:smarttags" w:element="place">
          <w:r w:rsidRPr="00F9292C">
            <w:rPr>
              <w:rFonts w:ascii="Tahoma" w:hAnsi="Tahoma" w:cs="Tahoma"/>
              <w:sz w:val="24"/>
            </w:rPr>
            <w:t>BANGALORE</w:t>
          </w:r>
        </w:smartTag>
      </w:smartTag>
      <w:r w:rsidRPr="00F9292C">
        <w:rPr>
          <w:rFonts w:ascii="Tahoma" w:hAnsi="Tahoma" w:cs="Tahoma"/>
          <w:sz w:val="24"/>
        </w:rPr>
        <w:t xml:space="preserve"> – 560 027</w:t>
      </w:r>
    </w:p>
    <w:p w:rsidR="00D934B9" w:rsidRDefault="00D934B9" w:rsidP="00D934B9">
      <w:pPr>
        <w:spacing w:after="0" w:line="36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D934B9" w:rsidRDefault="00D934B9" w:rsidP="00D934B9">
      <w:pPr>
        <w:spacing w:after="0" w:line="360" w:lineRule="auto"/>
        <w:jc w:val="both"/>
        <w:rPr>
          <w:rFonts w:ascii="Tahoma" w:hAnsi="Tahoma" w:cs="Tahoma"/>
          <w:sz w:val="24"/>
        </w:rPr>
      </w:pPr>
      <w:r w:rsidRPr="00C35853">
        <w:rPr>
          <w:rFonts w:ascii="Tahoma" w:hAnsi="Tahoma" w:cs="Tahoma"/>
          <w:sz w:val="24"/>
        </w:rPr>
        <w:t>Sir,</w:t>
      </w:r>
    </w:p>
    <w:p w:rsidR="003C2827" w:rsidRDefault="003C2827" w:rsidP="003C2827">
      <w:pPr>
        <w:spacing w:line="360" w:lineRule="auto"/>
        <w:rPr>
          <w:rFonts w:ascii="Tahoma" w:hAnsi="Tahoma" w:cs="Tahoma"/>
          <w:bCs/>
          <w:szCs w:val="24"/>
        </w:rPr>
      </w:pPr>
      <w:r w:rsidRPr="00E85F7D">
        <w:rPr>
          <w:rFonts w:ascii="Tahoma" w:hAnsi="Tahoma" w:cs="Tahoma"/>
          <w:b/>
          <w:sz w:val="24"/>
          <w:szCs w:val="24"/>
        </w:rPr>
        <w:t>Sub</w:t>
      </w:r>
      <w:r w:rsidRPr="00E85F7D">
        <w:rPr>
          <w:rFonts w:ascii="Tahoma" w:hAnsi="Tahoma" w:cs="Tahoma"/>
          <w:sz w:val="24"/>
          <w:szCs w:val="24"/>
        </w:rPr>
        <w:t xml:space="preserve">: </w:t>
      </w:r>
      <w:r w:rsidRPr="006156D7">
        <w:rPr>
          <w:rFonts w:ascii="Tahoma" w:hAnsi="Tahoma" w:cs="Tahoma"/>
          <w:b/>
          <w:color w:val="000000"/>
          <w:sz w:val="24"/>
          <w:szCs w:val="20"/>
        </w:rPr>
        <w:t>Procurement of Fan Belts.</w:t>
      </w:r>
    </w:p>
    <w:p w:rsidR="003C2827" w:rsidRPr="00E85F7D" w:rsidRDefault="003C2827" w:rsidP="003C2827">
      <w:pPr>
        <w:spacing w:line="360" w:lineRule="auto"/>
        <w:rPr>
          <w:rFonts w:ascii="Tahoma" w:hAnsi="Tahoma" w:cs="Tahoma"/>
          <w:sz w:val="24"/>
          <w:szCs w:val="24"/>
        </w:rPr>
      </w:pPr>
      <w:r w:rsidRPr="00E85F7D">
        <w:rPr>
          <w:rFonts w:ascii="Tahoma" w:hAnsi="Tahoma" w:cs="Tahoma"/>
          <w:b/>
          <w:sz w:val="24"/>
          <w:szCs w:val="24"/>
        </w:rPr>
        <w:t>Ref:</w:t>
      </w:r>
      <w:r w:rsidRPr="00E85F7D">
        <w:rPr>
          <w:rFonts w:ascii="Tahoma" w:hAnsi="Tahoma" w:cs="Tahoma"/>
          <w:color w:val="FF0000"/>
          <w:sz w:val="24"/>
          <w:szCs w:val="24"/>
        </w:rPr>
        <w:t xml:space="preserve"> </w:t>
      </w:r>
      <w:r w:rsidRPr="006156D7">
        <w:rPr>
          <w:rFonts w:ascii="Tahoma" w:hAnsi="Tahoma" w:cs="Tahoma"/>
          <w:b/>
          <w:color w:val="000000"/>
          <w:sz w:val="24"/>
          <w:szCs w:val="20"/>
        </w:rPr>
        <w:t>Tender No. BMTC/</w:t>
      </w:r>
      <w:r w:rsidR="002B02F7" w:rsidRPr="002B02F7">
        <w:rPr>
          <w:rFonts w:ascii="Tahoma" w:hAnsi="Tahoma" w:cs="Tahoma"/>
          <w:b/>
          <w:color w:val="000000"/>
          <w:sz w:val="24"/>
          <w:szCs w:val="20"/>
        </w:rPr>
        <w:t>2026-27/IND0308</w:t>
      </w:r>
      <w:r w:rsidRPr="006156D7">
        <w:rPr>
          <w:rFonts w:ascii="Tahoma" w:hAnsi="Tahoma" w:cs="Tahoma"/>
          <w:b/>
          <w:color w:val="000000"/>
          <w:sz w:val="24"/>
          <w:szCs w:val="20"/>
        </w:rPr>
        <w:t>.</w:t>
      </w:r>
    </w:p>
    <w:p w:rsidR="007143C6" w:rsidRDefault="007143C6" w:rsidP="00A572AF">
      <w:pPr>
        <w:pStyle w:val="ListBullet2"/>
        <w:spacing w:before="0" w:after="0"/>
      </w:pPr>
      <w:r>
        <w:t>*****</w:t>
      </w:r>
    </w:p>
    <w:p w:rsidR="003D4FAC" w:rsidRDefault="00BD5821" w:rsidP="00A572AF">
      <w:pPr>
        <w:spacing w:after="0" w:line="360" w:lineRule="auto"/>
        <w:jc w:val="both"/>
        <w:rPr>
          <w:rFonts w:ascii="Tahoma" w:hAnsi="Tahoma" w:cs="Tahoma"/>
          <w:bCs/>
          <w:sz w:val="24"/>
          <w:szCs w:val="24"/>
        </w:rPr>
      </w:pPr>
      <w:r w:rsidRPr="00A572AF">
        <w:rPr>
          <w:rFonts w:ascii="Tahoma" w:hAnsi="Tahoma" w:cs="Tahoma"/>
          <w:color w:val="000000"/>
          <w:spacing w:val="-5"/>
          <w:sz w:val="24"/>
          <w:szCs w:val="24"/>
        </w:rPr>
        <w:t>W</w:t>
      </w:r>
      <w:r w:rsidR="00AE30BE" w:rsidRPr="00A572AF">
        <w:rPr>
          <w:rFonts w:ascii="Tahoma" w:hAnsi="Tahoma" w:cs="Tahoma"/>
          <w:color w:val="000000"/>
          <w:spacing w:val="-5"/>
          <w:sz w:val="24"/>
          <w:szCs w:val="24"/>
        </w:rPr>
        <w:t>e</w:t>
      </w:r>
      <w:r w:rsidR="00983CC0" w:rsidRPr="00A572AF">
        <w:rPr>
          <w:rFonts w:ascii="Tahoma" w:hAnsi="Tahoma" w:cs="Tahoma"/>
          <w:color w:val="000000"/>
          <w:spacing w:val="-5"/>
          <w:sz w:val="24"/>
          <w:szCs w:val="24"/>
        </w:rPr>
        <w:t xml:space="preserve"> have read the clause</w:t>
      </w:r>
      <w:r w:rsidR="00FA0801">
        <w:rPr>
          <w:rFonts w:ascii="Tahoma" w:hAnsi="Tahoma" w:cs="Tahoma"/>
          <w:color w:val="000000"/>
          <w:spacing w:val="-5"/>
          <w:sz w:val="24"/>
          <w:szCs w:val="24"/>
        </w:rPr>
        <w:t>s</w:t>
      </w:r>
      <w:r w:rsidR="00983CC0" w:rsidRPr="00A572AF">
        <w:rPr>
          <w:rFonts w:ascii="Tahoma" w:hAnsi="Tahoma" w:cs="Tahoma"/>
          <w:color w:val="000000"/>
          <w:spacing w:val="-5"/>
          <w:sz w:val="24"/>
          <w:szCs w:val="24"/>
        </w:rPr>
        <w:t xml:space="preserve"> regarding restrictions on procurement from a bidder of </w:t>
      </w:r>
      <w:r w:rsidR="00983CC0" w:rsidRPr="00A572AF">
        <w:rPr>
          <w:rFonts w:ascii="Tahoma" w:hAnsi="Tahoma" w:cs="Tahoma"/>
          <w:color w:val="000000"/>
          <w:spacing w:val="-8"/>
          <w:sz w:val="24"/>
          <w:szCs w:val="24"/>
        </w:rPr>
        <w:t>a country which shares a land border with India</w:t>
      </w:r>
      <w:r w:rsidR="007143C6" w:rsidRPr="00A572AF">
        <w:rPr>
          <w:rFonts w:ascii="Tahoma" w:hAnsi="Tahoma" w:cs="Tahoma"/>
          <w:color w:val="000000"/>
          <w:spacing w:val="-8"/>
          <w:sz w:val="24"/>
          <w:szCs w:val="24"/>
        </w:rPr>
        <w:t xml:space="preserve"> (</w:t>
      </w:r>
      <w:r w:rsidR="007143C6" w:rsidRPr="00A572AF">
        <w:rPr>
          <w:rFonts w:ascii="Tahoma" w:hAnsi="Tahoma" w:cs="Tahoma"/>
          <w:bCs/>
          <w:sz w:val="24"/>
        </w:rPr>
        <w:t xml:space="preserve">GoI Letter No. </w:t>
      </w:r>
      <w:r w:rsidR="007143C6" w:rsidRPr="00A572AF">
        <w:rPr>
          <w:rFonts w:ascii="Tahoma" w:hAnsi="Tahoma" w:cs="Tahoma"/>
          <w:bCs/>
          <w:sz w:val="24"/>
          <w:szCs w:val="24"/>
        </w:rPr>
        <w:t>F.No. 6/18/2019</w:t>
      </w:r>
      <w:r w:rsidR="00AE30BE" w:rsidRPr="00A572AF">
        <w:rPr>
          <w:rFonts w:ascii="Tahoma" w:hAnsi="Tahoma" w:cs="Tahoma"/>
          <w:bCs/>
          <w:sz w:val="24"/>
          <w:szCs w:val="24"/>
        </w:rPr>
        <w:t xml:space="preserve"> -</w:t>
      </w:r>
      <w:r w:rsidR="005D6FB3">
        <w:rPr>
          <w:rFonts w:ascii="Tahoma" w:hAnsi="Tahoma" w:cs="Tahoma"/>
          <w:bCs/>
          <w:sz w:val="24"/>
          <w:szCs w:val="24"/>
        </w:rPr>
        <w:t xml:space="preserve">PPD dtd: 23.07.2020 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>Order (Public Procurement No. 1</w:t>
      </w:r>
      <w:r w:rsidR="005D6FB3">
        <w:rPr>
          <w:rFonts w:ascii="Tahoma" w:hAnsi="Tahoma" w:cs="Tahoma"/>
          <w:color w:val="000000"/>
          <w:spacing w:val="4"/>
          <w:sz w:val="24"/>
          <w:szCs w:val="24"/>
        </w:rPr>
        <w:t xml:space="preserve"> and 2) dated 23.07.2020 &amp; Order 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 xml:space="preserve">(Public Procurement No. </w:t>
      </w:r>
      <w:r w:rsidR="005D6FB3">
        <w:rPr>
          <w:rFonts w:ascii="Tahoma" w:hAnsi="Tahoma" w:cs="Tahoma"/>
          <w:color w:val="000000"/>
          <w:spacing w:val="4"/>
          <w:sz w:val="24"/>
          <w:szCs w:val="24"/>
        </w:rPr>
        <w:t>3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 xml:space="preserve">) dated </w:t>
      </w:r>
      <w:r w:rsidR="005D6FB3">
        <w:rPr>
          <w:rFonts w:ascii="Tahoma" w:hAnsi="Tahoma" w:cs="Tahoma"/>
          <w:color w:val="000000"/>
          <w:spacing w:val="4"/>
          <w:sz w:val="24"/>
          <w:szCs w:val="24"/>
        </w:rPr>
        <w:t>24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 xml:space="preserve">.07.2020 </w:t>
      </w:r>
      <w:r w:rsidR="007143C6" w:rsidRPr="00A572AF">
        <w:rPr>
          <w:rFonts w:ascii="Tahoma" w:hAnsi="Tahoma" w:cs="Tahoma"/>
          <w:color w:val="000000"/>
          <w:spacing w:val="-8"/>
          <w:sz w:val="24"/>
          <w:szCs w:val="24"/>
        </w:rPr>
        <w:t xml:space="preserve">and </w:t>
      </w:r>
      <w:r w:rsidR="007143C6" w:rsidRPr="00A572AF">
        <w:rPr>
          <w:rFonts w:ascii="Tahoma" w:hAnsi="Tahoma" w:cs="Tahoma"/>
          <w:sz w:val="24"/>
          <w:szCs w:val="24"/>
        </w:rPr>
        <w:t>GO</w:t>
      </w:r>
      <w:r w:rsidR="005D6FB3">
        <w:rPr>
          <w:rFonts w:ascii="Tahoma" w:hAnsi="Tahoma" w:cs="Tahoma"/>
          <w:sz w:val="24"/>
          <w:szCs w:val="24"/>
        </w:rPr>
        <w:t xml:space="preserve"> of GoK vide</w:t>
      </w:r>
      <w:r w:rsidR="007143C6" w:rsidRPr="00A572AF">
        <w:rPr>
          <w:rFonts w:ascii="Tahoma" w:hAnsi="Tahoma" w:cs="Tahoma"/>
          <w:sz w:val="24"/>
          <w:szCs w:val="24"/>
        </w:rPr>
        <w:t xml:space="preserve"> No.</w:t>
      </w:r>
      <w:r w:rsidR="007143C6" w:rsidRPr="00A572AF">
        <w:rPr>
          <w:rFonts w:ascii="Tahoma" w:hAnsi="Tahoma" w:cs="Tahoma"/>
          <w:bCs/>
          <w:sz w:val="24"/>
          <w:szCs w:val="24"/>
        </w:rPr>
        <w:t xml:space="preserve"> FD 455 Exp-12 2020 Bengaluru Dated:25.08.2020</w:t>
      </w:r>
      <w:r w:rsidR="005D6FB3">
        <w:rPr>
          <w:rFonts w:ascii="Tahoma" w:hAnsi="Tahoma" w:cs="Tahoma"/>
          <w:bCs/>
          <w:sz w:val="24"/>
          <w:szCs w:val="24"/>
        </w:rPr>
        <w:t>.</w:t>
      </w:r>
    </w:p>
    <w:p w:rsidR="00BD5821" w:rsidRPr="005D6FB3" w:rsidRDefault="00BD5821" w:rsidP="00A572AF">
      <w:pPr>
        <w:spacing w:after="0" w:line="360" w:lineRule="auto"/>
        <w:jc w:val="both"/>
        <w:rPr>
          <w:rFonts w:ascii="Tahoma" w:hAnsi="Tahoma" w:cs="Tahoma"/>
          <w:bCs/>
          <w:sz w:val="12"/>
          <w:szCs w:val="24"/>
        </w:rPr>
      </w:pPr>
    </w:p>
    <w:p w:rsidR="00983CC0" w:rsidRPr="007C0331" w:rsidRDefault="00FA0801" w:rsidP="003D4FAC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 xml:space="preserve">I/ </w:t>
      </w:r>
      <w:r w:rsidR="002A3151" w:rsidRPr="007C0331">
        <w:rPr>
          <w:rFonts w:ascii="Tahoma" w:hAnsi="Tahoma" w:cs="Tahoma"/>
          <w:bCs/>
          <w:sz w:val="24"/>
          <w:szCs w:val="24"/>
        </w:rPr>
        <w:t>We</w:t>
      </w:r>
      <w:r w:rsidR="002A3151">
        <w:rPr>
          <w:rFonts w:ascii="Tahoma" w:hAnsi="Tahoma" w:cs="Tahoma"/>
          <w:color w:val="000000"/>
          <w:spacing w:val="-8"/>
          <w:sz w:val="24"/>
          <w:szCs w:val="24"/>
        </w:rPr>
        <w:t xml:space="preserve"> certify</w:t>
      </w:r>
      <w:r w:rsidR="00BD5821" w:rsidRPr="007C0331">
        <w:rPr>
          <w:rFonts w:ascii="Tahoma" w:hAnsi="Tahoma" w:cs="Tahoma"/>
          <w:color w:val="000000"/>
          <w:spacing w:val="-8"/>
          <w:sz w:val="24"/>
          <w:szCs w:val="24"/>
        </w:rPr>
        <w:t xml:space="preserve"> that, we </w:t>
      </w:r>
      <w:r w:rsidR="002A3151" w:rsidRPr="007C0331">
        <w:rPr>
          <w:rFonts w:ascii="Tahoma" w:hAnsi="Tahoma" w:cs="Tahoma"/>
          <w:color w:val="000000"/>
          <w:spacing w:val="-8"/>
          <w:sz w:val="24"/>
          <w:szCs w:val="24"/>
        </w:rPr>
        <w:t>are</w:t>
      </w:r>
      <w:r w:rsidR="002A3151"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 not</w:t>
      </w:r>
      <w:r w:rsidR="00983CC0"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 from such a country </w:t>
      </w:r>
      <w:r w:rsidR="00BD5821" w:rsidRPr="007C0331">
        <w:rPr>
          <w:rFonts w:ascii="Tahoma" w:hAnsi="Tahoma" w:cs="Tahoma"/>
          <w:sz w:val="24"/>
          <w:szCs w:val="24"/>
        </w:rPr>
        <w:t xml:space="preserve">which shares a land border with </w:t>
      </w:r>
      <w:r w:rsidR="002A3151" w:rsidRPr="007C0331">
        <w:rPr>
          <w:rFonts w:ascii="Tahoma" w:hAnsi="Tahoma" w:cs="Tahoma"/>
          <w:sz w:val="24"/>
          <w:szCs w:val="24"/>
        </w:rPr>
        <w:t>India</w:t>
      </w:r>
      <w:r w:rsidR="002A3151"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 and</w:t>
      </w:r>
      <w:r w:rsidR="00A572AF"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we are </w:t>
      </w:r>
      <w:r w:rsidR="00983CC0" w:rsidRPr="007C0331">
        <w:rPr>
          <w:rFonts w:ascii="Tahoma" w:hAnsi="Tahoma" w:cs="Tahoma"/>
          <w:color w:val="000000"/>
          <w:spacing w:val="-2"/>
          <w:sz w:val="24"/>
          <w:szCs w:val="24"/>
        </w:rPr>
        <w:t>eligible to be considered.</w:t>
      </w:r>
    </w:p>
    <w:p w:rsidR="007143C6" w:rsidRPr="007C0331" w:rsidRDefault="007143C6" w:rsidP="003D4FAC">
      <w:pPr>
        <w:spacing w:after="0" w:line="360" w:lineRule="auto"/>
        <w:ind w:firstLine="720"/>
        <w:rPr>
          <w:rFonts w:ascii="Tahoma" w:hAnsi="Tahoma" w:cs="Tahoma"/>
          <w:color w:val="000000"/>
          <w:spacing w:val="-5"/>
          <w:sz w:val="24"/>
          <w:szCs w:val="24"/>
        </w:rPr>
      </w:pPr>
      <w:r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Or </w:t>
      </w:r>
    </w:p>
    <w:p w:rsidR="00BD5821" w:rsidRPr="00F91897" w:rsidRDefault="00FA0801" w:rsidP="00301C96">
      <w:pPr>
        <w:pStyle w:val="ListParagraph"/>
        <w:spacing w:after="0" w:line="360" w:lineRule="auto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I/ </w:t>
      </w:r>
      <w:r w:rsidR="007143C6" w:rsidRPr="007C0331">
        <w:rPr>
          <w:rFonts w:ascii="Tahoma" w:hAnsi="Tahoma" w:cs="Tahoma"/>
          <w:sz w:val="24"/>
        </w:rPr>
        <w:t xml:space="preserve">We declare that, </w:t>
      </w:r>
      <w:r w:rsidR="00BD5821" w:rsidRPr="007C0331">
        <w:rPr>
          <w:rFonts w:ascii="Tahoma" w:hAnsi="Tahoma" w:cs="Tahoma"/>
          <w:sz w:val="24"/>
        </w:rPr>
        <w:t xml:space="preserve">we are </w:t>
      </w:r>
      <w:r w:rsidR="00983CC0" w:rsidRPr="007C0331">
        <w:rPr>
          <w:rFonts w:ascii="Tahoma" w:hAnsi="Tahoma" w:cs="Tahoma"/>
          <w:color w:val="000000"/>
          <w:spacing w:val="1"/>
          <w:sz w:val="24"/>
          <w:szCs w:val="24"/>
        </w:rPr>
        <w:t xml:space="preserve">from such a </w:t>
      </w:r>
      <w:r w:rsidR="007931DE" w:rsidRPr="007C0331">
        <w:rPr>
          <w:rFonts w:ascii="Tahoma" w:hAnsi="Tahoma" w:cs="Tahoma"/>
          <w:color w:val="000000"/>
          <w:spacing w:val="1"/>
          <w:sz w:val="24"/>
          <w:szCs w:val="24"/>
        </w:rPr>
        <w:t>country</w:t>
      </w:r>
      <w:r w:rsidR="007931DE">
        <w:rPr>
          <w:rFonts w:ascii="Tahoma" w:hAnsi="Tahoma" w:cs="Tahoma"/>
          <w:color w:val="000000"/>
          <w:spacing w:val="1"/>
          <w:sz w:val="24"/>
          <w:szCs w:val="24"/>
        </w:rPr>
        <w:t xml:space="preserve"> or</w:t>
      </w:r>
      <w:r>
        <w:rPr>
          <w:rFonts w:ascii="Tahoma" w:hAnsi="Tahoma" w:cs="Tahoma"/>
          <w:color w:val="000000"/>
          <w:spacing w:val="1"/>
          <w:sz w:val="24"/>
          <w:szCs w:val="24"/>
        </w:rPr>
        <w:t xml:space="preserve"> countries </w:t>
      </w:r>
      <w:r w:rsidR="00BD5821" w:rsidRPr="007C0331">
        <w:rPr>
          <w:rFonts w:ascii="Tahoma" w:hAnsi="Tahoma" w:cs="Tahoma"/>
          <w:sz w:val="24"/>
          <w:szCs w:val="24"/>
        </w:rPr>
        <w:t xml:space="preserve">which shares a land border </w:t>
      </w:r>
      <w:r w:rsidR="00BD5821" w:rsidRPr="00F91897">
        <w:rPr>
          <w:rFonts w:ascii="Tahoma" w:hAnsi="Tahoma" w:cs="Tahoma"/>
          <w:sz w:val="24"/>
        </w:rPr>
        <w:t xml:space="preserve">with </w:t>
      </w:r>
      <w:r w:rsidR="003D282C" w:rsidRPr="00F91897">
        <w:rPr>
          <w:rFonts w:ascii="Tahoma" w:hAnsi="Tahoma" w:cs="Tahoma"/>
          <w:sz w:val="24"/>
        </w:rPr>
        <w:t>India and</w:t>
      </w:r>
      <w:r w:rsidR="003D4FAC" w:rsidRPr="00F91897">
        <w:rPr>
          <w:rFonts w:ascii="Tahoma" w:hAnsi="Tahoma" w:cs="Tahoma"/>
          <w:sz w:val="24"/>
        </w:rPr>
        <w:t xml:space="preserve"> we </w:t>
      </w:r>
      <w:r w:rsidR="00983CC0" w:rsidRPr="00F91897">
        <w:rPr>
          <w:rFonts w:ascii="Tahoma" w:hAnsi="Tahoma" w:cs="Tahoma"/>
          <w:sz w:val="24"/>
        </w:rPr>
        <w:t>ha</w:t>
      </w:r>
      <w:r w:rsidR="003D4FAC" w:rsidRPr="00F91897">
        <w:rPr>
          <w:rFonts w:ascii="Tahoma" w:hAnsi="Tahoma" w:cs="Tahoma"/>
          <w:sz w:val="24"/>
        </w:rPr>
        <w:t>ve</w:t>
      </w:r>
      <w:r w:rsidR="00983CC0" w:rsidRPr="00F91897">
        <w:rPr>
          <w:rFonts w:ascii="Tahoma" w:hAnsi="Tahoma" w:cs="Tahoma"/>
          <w:sz w:val="24"/>
        </w:rPr>
        <w:t xml:space="preserve"> been registered with the Competent Authority</w:t>
      </w:r>
      <w:r>
        <w:rPr>
          <w:rFonts w:ascii="Tahoma" w:hAnsi="Tahoma" w:cs="Tahoma"/>
          <w:sz w:val="24"/>
        </w:rPr>
        <w:t xml:space="preserve"> and certify that, we fulfill</w:t>
      </w:r>
      <w:r w:rsidR="007C0331" w:rsidRPr="00F91897">
        <w:rPr>
          <w:rFonts w:ascii="Tahoma" w:hAnsi="Tahoma" w:cs="Tahoma"/>
          <w:sz w:val="24"/>
        </w:rPr>
        <w:t xml:space="preserve"> all requirements in this regard and </w:t>
      </w:r>
      <w:r>
        <w:rPr>
          <w:rFonts w:ascii="Tahoma" w:hAnsi="Tahoma" w:cs="Tahoma"/>
          <w:sz w:val="24"/>
        </w:rPr>
        <w:t>are</w:t>
      </w:r>
      <w:r w:rsidR="007C0331" w:rsidRPr="00F91897">
        <w:rPr>
          <w:rFonts w:ascii="Tahoma" w:hAnsi="Tahoma" w:cs="Tahoma"/>
          <w:sz w:val="24"/>
        </w:rPr>
        <w:t xml:space="preserve"> eligible to be considered. </w:t>
      </w:r>
      <w:r w:rsidR="00301C96" w:rsidRPr="00F91897">
        <w:rPr>
          <w:rFonts w:ascii="Tahoma" w:hAnsi="Tahoma" w:cs="Tahoma"/>
          <w:sz w:val="24"/>
        </w:rPr>
        <w:t xml:space="preserve">A copy of the </w:t>
      </w:r>
      <w:r w:rsidR="00983CC0" w:rsidRPr="00F91897">
        <w:rPr>
          <w:rFonts w:ascii="Tahoma" w:hAnsi="Tahoma" w:cs="Tahoma"/>
          <w:sz w:val="24"/>
        </w:rPr>
        <w:t>valid registration by the Compete</w:t>
      </w:r>
      <w:r w:rsidR="00BD5821" w:rsidRPr="00F91897">
        <w:rPr>
          <w:rFonts w:ascii="Tahoma" w:hAnsi="Tahoma" w:cs="Tahoma"/>
          <w:sz w:val="24"/>
        </w:rPr>
        <w:t xml:space="preserve">nt Authority </w:t>
      </w:r>
      <w:r w:rsidR="00301C96" w:rsidRPr="00F91897">
        <w:rPr>
          <w:rFonts w:ascii="Tahoma" w:hAnsi="Tahoma" w:cs="Tahoma"/>
          <w:sz w:val="24"/>
        </w:rPr>
        <w:t xml:space="preserve">is enclosed along with this declaration for Evidence. </w:t>
      </w:r>
    </w:p>
    <w:p w:rsidR="002D6FD1" w:rsidRDefault="002D6FD1" w:rsidP="002D6FD1">
      <w:pPr>
        <w:pStyle w:val="ListParagraph"/>
        <w:spacing w:before="216" w:line="360" w:lineRule="auto"/>
        <w:ind w:right="216"/>
        <w:jc w:val="both"/>
        <w:rPr>
          <w:rFonts w:ascii="Tahoma" w:hAnsi="Tahoma" w:cs="Tahoma"/>
          <w:sz w:val="24"/>
        </w:rPr>
      </w:pPr>
    </w:p>
    <w:p w:rsidR="000B6624" w:rsidRPr="000B6624" w:rsidRDefault="00F91897" w:rsidP="000B6624">
      <w:pPr>
        <w:pStyle w:val="ListParagraph"/>
        <w:numPr>
          <w:ilvl w:val="0"/>
          <w:numId w:val="19"/>
        </w:numPr>
        <w:spacing w:before="216" w:line="360" w:lineRule="auto"/>
        <w:ind w:right="216"/>
        <w:jc w:val="both"/>
        <w:rPr>
          <w:rFonts w:ascii="Tahoma" w:hAnsi="Tahoma" w:cs="Tahoma"/>
          <w:sz w:val="24"/>
        </w:rPr>
      </w:pPr>
      <w:r w:rsidRPr="00F91897">
        <w:rPr>
          <w:rFonts w:ascii="Tahoma" w:hAnsi="Tahoma" w:cs="Tahoma"/>
          <w:sz w:val="24"/>
        </w:rPr>
        <w:t xml:space="preserve">We declare that, we will not sub-contract any work to a contractor from such </w:t>
      </w:r>
      <w:r w:rsidR="00FA0801">
        <w:rPr>
          <w:rFonts w:ascii="Tahoma" w:hAnsi="Tahoma" w:cs="Tahoma"/>
          <w:sz w:val="24"/>
        </w:rPr>
        <w:t xml:space="preserve">country or </w:t>
      </w:r>
      <w:r w:rsidRPr="00F91897">
        <w:rPr>
          <w:rFonts w:ascii="Tahoma" w:hAnsi="Tahoma" w:cs="Tahoma"/>
          <w:sz w:val="24"/>
        </w:rPr>
        <w:t>countries</w:t>
      </w:r>
      <w:r w:rsidR="00FA0801">
        <w:rPr>
          <w:rFonts w:ascii="Tahoma" w:hAnsi="Tahoma" w:cs="Tahoma"/>
          <w:sz w:val="24"/>
        </w:rPr>
        <w:t xml:space="preserve"> which shares a land border with India</w:t>
      </w:r>
      <w:r w:rsidRPr="00F91897">
        <w:rPr>
          <w:rFonts w:ascii="Tahoma" w:hAnsi="Tahoma" w:cs="Tahoma"/>
          <w:sz w:val="24"/>
        </w:rPr>
        <w:t xml:space="preserve"> unless such contractor is registered with the Competent Authority</w:t>
      </w:r>
      <w:r w:rsidR="00DB73F0">
        <w:rPr>
          <w:rFonts w:ascii="Tahoma" w:hAnsi="Tahoma" w:cs="Tahoma"/>
          <w:sz w:val="24"/>
        </w:rPr>
        <w:t xml:space="preserve"> in case </w:t>
      </w:r>
      <w:r w:rsidR="000B6624">
        <w:rPr>
          <w:rFonts w:ascii="Tahoma" w:hAnsi="Tahoma" w:cs="Tahoma"/>
          <w:sz w:val="24"/>
        </w:rPr>
        <w:t xml:space="preserve">the work order </w:t>
      </w:r>
      <w:r>
        <w:rPr>
          <w:rFonts w:ascii="Tahoma" w:hAnsi="Tahoma" w:cs="Tahoma"/>
          <w:sz w:val="24"/>
        </w:rPr>
        <w:t xml:space="preserve">is </w:t>
      </w:r>
      <w:r>
        <w:rPr>
          <w:rFonts w:ascii="Tahoma" w:hAnsi="Tahoma" w:cs="Tahoma"/>
          <w:sz w:val="24"/>
        </w:rPr>
        <w:lastRenderedPageBreak/>
        <w:t>released on us</w:t>
      </w:r>
      <w:r w:rsidRPr="00F91897">
        <w:rPr>
          <w:rFonts w:ascii="Tahoma" w:hAnsi="Tahoma" w:cs="Tahoma"/>
          <w:sz w:val="24"/>
        </w:rPr>
        <w:t xml:space="preserve">. </w:t>
      </w:r>
      <w:r w:rsidR="000B6624">
        <w:rPr>
          <w:rFonts w:ascii="Tahoma" w:hAnsi="Tahoma" w:cs="Tahoma"/>
          <w:sz w:val="24"/>
        </w:rPr>
        <w:t xml:space="preserve">We </w:t>
      </w:r>
      <w:r w:rsidRPr="00F91897">
        <w:rPr>
          <w:rFonts w:ascii="Tahoma" w:hAnsi="Tahoma" w:cs="Tahoma"/>
          <w:sz w:val="24"/>
        </w:rPr>
        <w:t>fulfill all requirements in this regard and is eligible to be considered.</w:t>
      </w:r>
      <w:r w:rsidR="000B6624" w:rsidRPr="000B6624">
        <w:rPr>
          <w:rFonts w:ascii="Tahoma" w:hAnsi="Tahoma" w:cs="Tahoma"/>
          <w:sz w:val="24"/>
        </w:rPr>
        <w:t>(A copy of the valid registration</w:t>
      </w:r>
      <w:r w:rsidR="00FA0801">
        <w:rPr>
          <w:rFonts w:ascii="Tahoma" w:hAnsi="Tahoma" w:cs="Tahoma"/>
          <w:sz w:val="24"/>
        </w:rPr>
        <w:t xml:space="preserve"> issued</w:t>
      </w:r>
      <w:r w:rsidR="000B6624" w:rsidRPr="000B6624">
        <w:rPr>
          <w:rFonts w:ascii="Tahoma" w:hAnsi="Tahoma" w:cs="Tahoma"/>
          <w:sz w:val="24"/>
        </w:rPr>
        <w:t xml:space="preserve"> by the Competent Authority to be enclosed if applicable)</w:t>
      </w:r>
    </w:p>
    <w:p w:rsidR="002A3151" w:rsidRPr="00FD0DE9" w:rsidRDefault="002A3151" w:rsidP="00D2683A">
      <w:pPr>
        <w:pStyle w:val="ListParagraph"/>
        <w:numPr>
          <w:ilvl w:val="0"/>
          <w:numId w:val="19"/>
        </w:numPr>
        <w:spacing w:before="216" w:after="0" w:line="360" w:lineRule="auto"/>
        <w:ind w:right="216"/>
        <w:jc w:val="both"/>
        <w:rPr>
          <w:rFonts w:ascii="Tahoma" w:hAnsi="Tahoma" w:cs="Tahoma"/>
          <w:b/>
          <w:sz w:val="24"/>
          <w:szCs w:val="24"/>
        </w:rPr>
      </w:pPr>
      <w:r w:rsidRPr="00D10F0F">
        <w:rPr>
          <w:rFonts w:ascii="Tahoma" w:hAnsi="Tahoma" w:cs="Tahoma"/>
          <w:b/>
          <w:bCs/>
          <w:sz w:val="24"/>
          <w:szCs w:val="24"/>
        </w:rPr>
        <w:t xml:space="preserve">We declare that, we will not </w:t>
      </w:r>
      <w:r>
        <w:rPr>
          <w:rFonts w:ascii="Tahoma" w:hAnsi="Tahoma" w:cs="Tahoma"/>
          <w:b/>
          <w:bCs/>
          <w:sz w:val="24"/>
          <w:szCs w:val="24"/>
        </w:rPr>
        <w:t xml:space="preserve">supply </w:t>
      </w:r>
      <w:r w:rsidRPr="00D10F0F">
        <w:rPr>
          <w:rFonts w:ascii="Tahoma" w:hAnsi="Tahoma" w:cs="Tahoma"/>
          <w:b/>
          <w:bCs/>
          <w:sz w:val="24"/>
          <w:szCs w:val="24"/>
        </w:rPr>
        <w:t xml:space="preserve">finished goods </w:t>
      </w:r>
      <w:r>
        <w:rPr>
          <w:rFonts w:ascii="Tahoma" w:hAnsi="Tahoma" w:cs="Tahoma"/>
          <w:b/>
          <w:bCs/>
          <w:sz w:val="24"/>
          <w:szCs w:val="24"/>
        </w:rPr>
        <w:t>procured</w:t>
      </w:r>
      <w:r w:rsidRPr="00D10F0F">
        <w:rPr>
          <w:rFonts w:ascii="Tahoma" w:hAnsi="Tahoma" w:cs="Tahoma"/>
          <w:b/>
          <w:bCs/>
          <w:sz w:val="24"/>
          <w:szCs w:val="24"/>
        </w:rPr>
        <w:t xml:space="preserve"> directly/ indirectly from the vendors from the countries sharing land border with India unless such vendor </w:t>
      </w:r>
      <w:r>
        <w:rPr>
          <w:rFonts w:ascii="Tahoma" w:hAnsi="Tahoma" w:cs="Tahoma"/>
          <w:b/>
          <w:bCs/>
          <w:sz w:val="24"/>
          <w:szCs w:val="24"/>
        </w:rPr>
        <w:t xml:space="preserve">is </w:t>
      </w:r>
      <w:r w:rsidRPr="00D10F0F">
        <w:rPr>
          <w:rFonts w:ascii="Tahoma" w:hAnsi="Tahoma" w:cs="Tahoma"/>
          <w:b/>
          <w:bCs/>
          <w:sz w:val="24"/>
          <w:szCs w:val="24"/>
        </w:rPr>
        <w:t>registered with the Competent Authority</w:t>
      </w:r>
      <w:r>
        <w:rPr>
          <w:rFonts w:ascii="Tahoma" w:hAnsi="Tahoma" w:cs="Tahoma"/>
          <w:b/>
          <w:bCs/>
          <w:sz w:val="24"/>
          <w:szCs w:val="24"/>
        </w:rPr>
        <w:t xml:space="preserve">. </w:t>
      </w:r>
    </w:p>
    <w:p w:rsidR="002A3151" w:rsidRPr="002A3151" w:rsidRDefault="002A3151" w:rsidP="002A3151">
      <w:pPr>
        <w:pStyle w:val="ListParagraph"/>
        <w:spacing w:before="216" w:line="360" w:lineRule="auto"/>
        <w:ind w:right="216"/>
        <w:jc w:val="both"/>
        <w:rPr>
          <w:rFonts w:ascii="Tahoma" w:hAnsi="Tahoma" w:cs="Tahoma"/>
          <w:sz w:val="24"/>
          <w:szCs w:val="24"/>
        </w:rPr>
      </w:pPr>
    </w:p>
    <w:p w:rsidR="009B2928" w:rsidRDefault="00BD5821" w:rsidP="000B6624">
      <w:pPr>
        <w:pStyle w:val="ListParagraph"/>
        <w:numPr>
          <w:ilvl w:val="0"/>
          <w:numId w:val="19"/>
        </w:numPr>
        <w:spacing w:before="216" w:line="360" w:lineRule="auto"/>
        <w:ind w:right="216"/>
        <w:jc w:val="both"/>
        <w:rPr>
          <w:rFonts w:ascii="Tahoma" w:hAnsi="Tahoma" w:cs="Tahoma"/>
          <w:sz w:val="24"/>
          <w:szCs w:val="24"/>
        </w:rPr>
      </w:pPr>
      <w:r w:rsidRPr="009B2928">
        <w:rPr>
          <w:rFonts w:ascii="Tahoma" w:hAnsi="Tahoma" w:cs="Tahoma"/>
          <w:bCs/>
          <w:sz w:val="24"/>
          <w:szCs w:val="24"/>
        </w:rPr>
        <w:t xml:space="preserve">We aware </w:t>
      </w:r>
      <w:r w:rsidRPr="009B2928">
        <w:rPr>
          <w:rFonts w:ascii="Tahoma" w:hAnsi="Tahoma" w:cs="Tahoma"/>
          <w:sz w:val="24"/>
        </w:rPr>
        <w:t>of the fact that</w:t>
      </w:r>
      <w:r w:rsidRPr="009B2928">
        <w:rPr>
          <w:rFonts w:ascii="Tahoma" w:hAnsi="Tahoma" w:cs="Tahoma"/>
          <w:bCs/>
          <w:sz w:val="24"/>
          <w:szCs w:val="24"/>
        </w:rPr>
        <w:t xml:space="preserve">, </w:t>
      </w:r>
      <w:r w:rsidR="002A3151">
        <w:rPr>
          <w:rFonts w:ascii="Tahoma" w:hAnsi="Tahoma" w:cs="Tahoma"/>
          <w:bCs/>
          <w:sz w:val="24"/>
          <w:szCs w:val="24"/>
        </w:rPr>
        <w:t>i</w:t>
      </w:r>
      <w:r w:rsidR="002A3151" w:rsidRPr="009B2928">
        <w:rPr>
          <w:rFonts w:ascii="Tahoma" w:hAnsi="Tahoma" w:cs="Tahoma"/>
          <w:bCs/>
          <w:sz w:val="24"/>
          <w:szCs w:val="24"/>
        </w:rPr>
        <w:t>f</w:t>
      </w:r>
      <w:r w:rsidR="002A3151">
        <w:rPr>
          <w:rFonts w:ascii="Tahoma" w:hAnsi="Tahoma" w:cs="Tahoma"/>
          <w:sz w:val="24"/>
          <w:szCs w:val="24"/>
        </w:rPr>
        <w:t xml:space="preserve"> the</w:t>
      </w:r>
      <w:r w:rsidR="002D019B">
        <w:rPr>
          <w:rFonts w:ascii="Tahoma" w:hAnsi="Tahoma" w:cs="Tahoma"/>
          <w:sz w:val="24"/>
          <w:szCs w:val="24"/>
        </w:rPr>
        <w:t xml:space="preserve"> information provided by</w:t>
      </w:r>
      <w:r w:rsidR="002E06E8">
        <w:rPr>
          <w:rFonts w:ascii="Tahoma" w:hAnsi="Tahoma" w:cs="Tahoma"/>
          <w:sz w:val="24"/>
          <w:szCs w:val="24"/>
        </w:rPr>
        <w:t xml:space="preserve"> </w:t>
      </w:r>
      <w:r w:rsidR="002D019B">
        <w:rPr>
          <w:rFonts w:ascii="Tahoma" w:hAnsi="Tahoma" w:cs="Tahoma"/>
          <w:sz w:val="24"/>
          <w:szCs w:val="24"/>
        </w:rPr>
        <w:t xml:space="preserve">us in this </w:t>
      </w:r>
      <w:r w:rsidR="009B2928" w:rsidRPr="009B2928">
        <w:rPr>
          <w:rFonts w:ascii="Tahoma" w:hAnsi="Tahoma" w:cs="Tahoma"/>
          <w:sz w:val="24"/>
          <w:szCs w:val="24"/>
        </w:rPr>
        <w:t>certificate</w:t>
      </w:r>
      <w:r w:rsidR="009B2928">
        <w:rPr>
          <w:rFonts w:ascii="Tahoma" w:hAnsi="Tahoma" w:cs="Tahoma"/>
          <w:sz w:val="24"/>
          <w:szCs w:val="24"/>
        </w:rPr>
        <w:t xml:space="preserve">/ declaration </w:t>
      </w:r>
      <w:r w:rsidR="009B2928" w:rsidRPr="009B2928">
        <w:rPr>
          <w:rFonts w:ascii="Tahoma" w:hAnsi="Tahoma" w:cs="Tahoma"/>
          <w:sz w:val="24"/>
          <w:szCs w:val="24"/>
        </w:rPr>
        <w:t>is found to be false</w:t>
      </w:r>
      <w:r w:rsidR="009B2928">
        <w:rPr>
          <w:rFonts w:ascii="Tahoma" w:hAnsi="Tahoma" w:cs="Tahoma"/>
          <w:sz w:val="24"/>
          <w:szCs w:val="24"/>
        </w:rPr>
        <w:t xml:space="preserve"> at any stage</w:t>
      </w:r>
      <w:r w:rsidR="009B2928" w:rsidRPr="009B2928">
        <w:rPr>
          <w:rFonts w:ascii="Tahoma" w:hAnsi="Tahoma" w:cs="Tahoma"/>
          <w:sz w:val="24"/>
          <w:szCs w:val="24"/>
        </w:rPr>
        <w:t xml:space="preserve">, this would be a ground for immediate termination </w:t>
      </w:r>
      <w:r w:rsidR="003D4FAC">
        <w:rPr>
          <w:rFonts w:ascii="Tahoma" w:hAnsi="Tahoma" w:cs="Tahoma"/>
          <w:sz w:val="24"/>
          <w:szCs w:val="24"/>
        </w:rPr>
        <w:t>of order/ contract/ LoI</w:t>
      </w:r>
      <w:r w:rsidR="002E06E8">
        <w:rPr>
          <w:rFonts w:ascii="Tahoma" w:hAnsi="Tahoma" w:cs="Tahoma"/>
          <w:sz w:val="24"/>
          <w:szCs w:val="24"/>
        </w:rPr>
        <w:t xml:space="preserve"> </w:t>
      </w:r>
      <w:r w:rsidR="009B2928" w:rsidRPr="009B2928">
        <w:rPr>
          <w:rFonts w:ascii="Tahoma" w:hAnsi="Tahoma" w:cs="Tahoma"/>
          <w:sz w:val="24"/>
          <w:szCs w:val="24"/>
        </w:rPr>
        <w:t>and further legal action</w:t>
      </w:r>
      <w:r w:rsidR="007C0331">
        <w:rPr>
          <w:rFonts w:ascii="Tahoma" w:hAnsi="Tahoma" w:cs="Tahoma"/>
          <w:sz w:val="24"/>
          <w:szCs w:val="24"/>
        </w:rPr>
        <w:t xml:space="preserve"> against us</w:t>
      </w:r>
      <w:r w:rsidR="009B2928" w:rsidRPr="009B2928">
        <w:rPr>
          <w:rFonts w:ascii="Tahoma" w:hAnsi="Tahoma" w:cs="Tahoma"/>
          <w:sz w:val="24"/>
          <w:szCs w:val="24"/>
        </w:rPr>
        <w:t xml:space="preserve"> in accordance with law.</w:t>
      </w:r>
    </w:p>
    <w:p w:rsidR="00777449" w:rsidRDefault="00777449" w:rsidP="00777449">
      <w:pPr>
        <w:pStyle w:val="ListParagraph"/>
        <w:spacing w:before="216" w:line="360" w:lineRule="auto"/>
        <w:ind w:right="216"/>
        <w:jc w:val="both"/>
        <w:rPr>
          <w:rFonts w:ascii="Tahoma" w:hAnsi="Tahoma" w:cs="Tahoma"/>
          <w:sz w:val="24"/>
          <w:szCs w:val="24"/>
        </w:rPr>
      </w:pPr>
    </w:p>
    <w:p w:rsidR="00551257" w:rsidRDefault="00551257" w:rsidP="000B6624">
      <w:pPr>
        <w:pStyle w:val="ListParagraph"/>
        <w:numPr>
          <w:ilvl w:val="0"/>
          <w:numId w:val="19"/>
        </w:numPr>
        <w:spacing w:before="216" w:line="360" w:lineRule="auto"/>
        <w:ind w:right="21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We are aware that, such registration with Competent Authority should be valid at the time of submission of bids and at the time of acceptance of bids.</w:t>
      </w:r>
    </w:p>
    <w:p w:rsidR="009B2928" w:rsidRDefault="009B2928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Pr="00A572AF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Signature of the Authorized Signatory.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Name: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Designation: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Mobile No: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E-Mail ID: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Date</w:t>
      </w:r>
      <w:r>
        <w:rPr>
          <w:rFonts w:ascii="Tahoma" w:hAnsi="Tahoma" w:cs="Tahoma"/>
          <w:b/>
          <w:bCs/>
          <w:sz w:val="24"/>
          <w:szCs w:val="24"/>
        </w:rPr>
        <w:t>:</w:t>
      </w:r>
    </w:p>
    <w:p w:rsidR="004F7598" w:rsidRPr="00EA776B" w:rsidRDefault="003D4FAC" w:rsidP="00EA776B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Seal of the Company</w:t>
      </w:r>
    </w:p>
    <w:sectPr w:rsidR="004F7598" w:rsidRPr="00EA776B" w:rsidSect="00AC2D29">
      <w:pgSz w:w="11907" w:h="16839" w:code="9"/>
      <w:pgMar w:top="1134" w:right="1134" w:bottom="1134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EB0" w:rsidRDefault="008B4EB0" w:rsidP="0092042D">
      <w:pPr>
        <w:spacing w:after="0" w:line="240" w:lineRule="auto"/>
      </w:pPr>
      <w:r>
        <w:separator/>
      </w:r>
    </w:p>
  </w:endnote>
  <w:endnote w:type="continuationSeparator" w:id="1">
    <w:p w:rsidR="008B4EB0" w:rsidRDefault="008B4EB0" w:rsidP="0092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EB0" w:rsidRDefault="008B4EB0" w:rsidP="0092042D">
      <w:pPr>
        <w:spacing w:after="0" w:line="240" w:lineRule="auto"/>
      </w:pPr>
      <w:r>
        <w:separator/>
      </w:r>
    </w:p>
  </w:footnote>
  <w:footnote w:type="continuationSeparator" w:id="1">
    <w:p w:rsidR="008B4EB0" w:rsidRDefault="008B4EB0" w:rsidP="0092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39E804B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27041CF"/>
    <w:multiLevelType w:val="hybridMultilevel"/>
    <w:tmpl w:val="D3109B80"/>
    <w:lvl w:ilvl="0" w:tplc="3586D174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00AD"/>
    <w:multiLevelType w:val="hybridMultilevel"/>
    <w:tmpl w:val="2736B8E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969B4"/>
    <w:multiLevelType w:val="hybridMultilevel"/>
    <w:tmpl w:val="EAF0962E"/>
    <w:lvl w:ilvl="0" w:tplc="4009001B">
      <w:start w:val="1"/>
      <w:numFmt w:val="lowerRoman"/>
      <w:lvlText w:val="%1."/>
      <w:lvlJc w:val="right"/>
      <w:pPr>
        <w:ind w:left="1656" w:hanging="360"/>
      </w:pPr>
    </w:lvl>
    <w:lvl w:ilvl="1" w:tplc="40090019" w:tentative="1">
      <w:start w:val="1"/>
      <w:numFmt w:val="lowerLetter"/>
      <w:lvlText w:val="%2."/>
      <w:lvlJc w:val="left"/>
      <w:pPr>
        <w:ind w:left="2376" w:hanging="360"/>
      </w:pPr>
    </w:lvl>
    <w:lvl w:ilvl="2" w:tplc="4009001B" w:tentative="1">
      <w:start w:val="1"/>
      <w:numFmt w:val="lowerRoman"/>
      <w:lvlText w:val="%3."/>
      <w:lvlJc w:val="right"/>
      <w:pPr>
        <w:ind w:left="3096" w:hanging="180"/>
      </w:pPr>
    </w:lvl>
    <w:lvl w:ilvl="3" w:tplc="4009000F" w:tentative="1">
      <w:start w:val="1"/>
      <w:numFmt w:val="decimal"/>
      <w:lvlText w:val="%4."/>
      <w:lvlJc w:val="left"/>
      <w:pPr>
        <w:ind w:left="3816" w:hanging="360"/>
      </w:pPr>
    </w:lvl>
    <w:lvl w:ilvl="4" w:tplc="40090019" w:tentative="1">
      <w:start w:val="1"/>
      <w:numFmt w:val="lowerLetter"/>
      <w:lvlText w:val="%5."/>
      <w:lvlJc w:val="left"/>
      <w:pPr>
        <w:ind w:left="4536" w:hanging="360"/>
      </w:pPr>
    </w:lvl>
    <w:lvl w:ilvl="5" w:tplc="4009001B" w:tentative="1">
      <w:start w:val="1"/>
      <w:numFmt w:val="lowerRoman"/>
      <w:lvlText w:val="%6."/>
      <w:lvlJc w:val="right"/>
      <w:pPr>
        <w:ind w:left="5256" w:hanging="180"/>
      </w:pPr>
    </w:lvl>
    <w:lvl w:ilvl="6" w:tplc="4009000F" w:tentative="1">
      <w:start w:val="1"/>
      <w:numFmt w:val="decimal"/>
      <w:lvlText w:val="%7."/>
      <w:lvlJc w:val="left"/>
      <w:pPr>
        <w:ind w:left="5976" w:hanging="360"/>
      </w:pPr>
    </w:lvl>
    <w:lvl w:ilvl="7" w:tplc="40090019" w:tentative="1">
      <w:start w:val="1"/>
      <w:numFmt w:val="lowerLetter"/>
      <w:lvlText w:val="%8."/>
      <w:lvlJc w:val="left"/>
      <w:pPr>
        <w:ind w:left="6696" w:hanging="360"/>
      </w:pPr>
    </w:lvl>
    <w:lvl w:ilvl="8" w:tplc="40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>
    <w:nsid w:val="1B413F0A"/>
    <w:multiLevelType w:val="hybridMultilevel"/>
    <w:tmpl w:val="003A2676"/>
    <w:lvl w:ilvl="0" w:tplc="40090013">
      <w:start w:val="1"/>
      <w:numFmt w:val="upp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BC5079"/>
    <w:multiLevelType w:val="hybridMultilevel"/>
    <w:tmpl w:val="63808668"/>
    <w:lvl w:ilvl="0" w:tplc="4009001B">
      <w:start w:val="1"/>
      <w:numFmt w:val="lowerRoman"/>
      <w:lvlText w:val="%1."/>
      <w:lvlJc w:val="right"/>
      <w:pPr>
        <w:ind w:left="2280" w:hanging="360"/>
      </w:pPr>
    </w:lvl>
    <w:lvl w:ilvl="1" w:tplc="40090019" w:tentative="1">
      <w:start w:val="1"/>
      <w:numFmt w:val="lowerLetter"/>
      <w:lvlText w:val="%2."/>
      <w:lvlJc w:val="left"/>
      <w:pPr>
        <w:ind w:left="3000" w:hanging="360"/>
      </w:pPr>
    </w:lvl>
    <w:lvl w:ilvl="2" w:tplc="4009001B" w:tentative="1">
      <w:start w:val="1"/>
      <w:numFmt w:val="lowerRoman"/>
      <w:lvlText w:val="%3."/>
      <w:lvlJc w:val="right"/>
      <w:pPr>
        <w:ind w:left="3720" w:hanging="180"/>
      </w:pPr>
    </w:lvl>
    <w:lvl w:ilvl="3" w:tplc="4009000F" w:tentative="1">
      <w:start w:val="1"/>
      <w:numFmt w:val="decimal"/>
      <w:lvlText w:val="%4."/>
      <w:lvlJc w:val="left"/>
      <w:pPr>
        <w:ind w:left="4440" w:hanging="360"/>
      </w:pPr>
    </w:lvl>
    <w:lvl w:ilvl="4" w:tplc="40090019" w:tentative="1">
      <w:start w:val="1"/>
      <w:numFmt w:val="lowerLetter"/>
      <w:lvlText w:val="%5."/>
      <w:lvlJc w:val="left"/>
      <w:pPr>
        <w:ind w:left="5160" w:hanging="360"/>
      </w:pPr>
    </w:lvl>
    <w:lvl w:ilvl="5" w:tplc="4009001B" w:tentative="1">
      <w:start w:val="1"/>
      <w:numFmt w:val="lowerRoman"/>
      <w:lvlText w:val="%6."/>
      <w:lvlJc w:val="right"/>
      <w:pPr>
        <w:ind w:left="5880" w:hanging="180"/>
      </w:pPr>
    </w:lvl>
    <w:lvl w:ilvl="6" w:tplc="4009000F" w:tentative="1">
      <w:start w:val="1"/>
      <w:numFmt w:val="decimal"/>
      <w:lvlText w:val="%7."/>
      <w:lvlJc w:val="left"/>
      <w:pPr>
        <w:ind w:left="6600" w:hanging="360"/>
      </w:pPr>
    </w:lvl>
    <w:lvl w:ilvl="7" w:tplc="40090019" w:tentative="1">
      <w:start w:val="1"/>
      <w:numFmt w:val="lowerLetter"/>
      <w:lvlText w:val="%8."/>
      <w:lvlJc w:val="left"/>
      <w:pPr>
        <w:ind w:left="7320" w:hanging="360"/>
      </w:pPr>
    </w:lvl>
    <w:lvl w:ilvl="8" w:tplc="40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6">
    <w:nsid w:val="2C352236"/>
    <w:multiLevelType w:val="hybridMultilevel"/>
    <w:tmpl w:val="4E3256CE"/>
    <w:lvl w:ilvl="0" w:tplc="5BA2AFD0">
      <w:start w:val="1"/>
      <w:numFmt w:val="lowerLetter"/>
      <w:lvlText w:val="%1."/>
      <w:lvlJc w:val="left"/>
      <w:pPr>
        <w:ind w:left="223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F27CAC"/>
    <w:multiLevelType w:val="hybridMultilevel"/>
    <w:tmpl w:val="0D0A9718"/>
    <w:lvl w:ilvl="0" w:tplc="E96445F8">
      <w:start w:val="1"/>
      <w:numFmt w:val="upperLetter"/>
      <w:lvlText w:val="%1)"/>
      <w:lvlJc w:val="left"/>
      <w:pPr>
        <w:ind w:left="1152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72" w:hanging="360"/>
      </w:pPr>
    </w:lvl>
    <w:lvl w:ilvl="2" w:tplc="4009001B" w:tentative="1">
      <w:start w:val="1"/>
      <w:numFmt w:val="lowerRoman"/>
      <w:lvlText w:val="%3."/>
      <w:lvlJc w:val="right"/>
      <w:pPr>
        <w:ind w:left="2592" w:hanging="180"/>
      </w:pPr>
    </w:lvl>
    <w:lvl w:ilvl="3" w:tplc="4009000F" w:tentative="1">
      <w:start w:val="1"/>
      <w:numFmt w:val="decimal"/>
      <w:lvlText w:val="%4."/>
      <w:lvlJc w:val="left"/>
      <w:pPr>
        <w:ind w:left="3312" w:hanging="360"/>
      </w:pPr>
    </w:lvl>
    <w:lvl w:ilvl="4" w:tplc="40090019" w:tentative="1">
      <w:start w:val="1"/>
      <w:numFmt w:val="lowerLetter"/>
      <w:lvlText w:val="%5."/>
      <w:lvlJc w:val="left"/>
      <w:pPr>
        <w:ind w:left="4032" w:hanging="360"/>
      </w:pPr>
    </w:lvl>
    <w:lvl w:ilvl="5" w:tplc="4009001B" w:tentative="1">
      <w:start w:val="1"/>
      <w:numFmt w:val="lowerRoman"/>
      <w:lvlText w:val="%6."/>
      <w:lvlJc w:val="right"/>
      <w:pPr>
        <w:ind w:left="4752" w:hanging="180"/>
      </w:pPr>
    </w:lvl>
    <w:lvl w:ilvl="6" w:tplc="4009000F" w:tentative="1">
      <w:start w:val="1"/>
      <w:numFmt w:val="decimal"/>
      <w:lvlText w:val="%7."/>
      <w:lvlJc w:val="left"/>
      <w:pPr>
        <w:ind w:left="5472" w:hanging="360"/>
      </w:pPr>
    </w:lvl>
    <w:lvl w:ilvl="7" w:tplc="40090019" w:tentative="1">
      <w:start w:val="1"/>
      <w:numFmt w:val="lowerLetter"/>
      <w:lvlText w:val="%8."/>
      <w:lvlJc w:val="left"/>
      <w:pPr>
        <w:ind w:left="6192" w:hanging="360"/>
      </w:pPr>
    </w:lvl>
    <w:lvl w:ilvl="8" w:tplc="4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>
    <w:nsid w:val="353740A7"/>
    <w:multiLevelType w:val="hybridMultilevel"/>
    <w:tmpl w:val="FA0AFF1A"/>
    <w:lvl w:ilvl="0" w:tplc="2EA6E7F0">
      <w:start w:val="1"/>
      <w:numFmt w:val="decimal"/>
      <w:lvlText w:val="%1)"/>
      <w:lvlJc w:val="left"/>
      <w:pPr>
        <w:ind w:left="1512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2232" w:hanging="360"/>
      </w:pPr>
    </w:lvl>
    <w:lvl w:ilvl="2" w:tplc="4009001B" w:tentative="1">
      <w:start w:val="1"/>
      <w:numFmt w:val="lowerRoman"/>
      <w:lvlText w:val="%3."/>
      <w:lvlJc w:val="right"/>
      <w:pPr>
        <w:ind w:left="2952" w:hanging="180"/>
      </w:pPr>
    </w:lvl>
    <w:lvl w:ilvl="3" w:tplc="4009000F" w:tentative="1">
      <w:start w:val="1"/>
      <w:numFmt w:val="decimal"/>
      <w:lvlText w:val="%4."/>
      <w:lvlJc w:val="left"/>
      <w:pPr>
        <w:ind w:left="3672" w:hanging="360"/>
      </w:pPr>
    </w:lvl>
    <w:lvl w:ilvl="4" w:tplc="40090019" w:tentative="1">
      <w:start w:val="1"/>
      <w:numFmt w:val="lowerLetter"/>
      <w:lvlText w:val="%5."/>
      <w:lvlJc w:val="left"/>
      <w:pPr>
        <w:ind w:left="4392" w:hanging="360"/>
      </w:pPr>
    </w:lvl>
    <w:lvl w:ilvl="5" w:tplc="4009001B" w:tentative="1">
      <w:start w:val="1"/>
      <w:numFmt w:val="lowerRoman"/>
      <w:lvlText w:val="%6."/>
      <w:lvlJc w:val="right"/>
      <w:pPr>
        <w:ind w:left="5112" w:hanging="180"/>
      </w:pPr>
    </w:lvl>
    <w:lvl w:ilvl="6" w:tplc="4009000F" w:tentative="1">
      <w:start w:val="1"/>
      <w:numFmt w:val="decimal"/>
      <w:lvlText w:val="%7."/>
      <w:lvlJc w:val="left"/>
      <w:pPr>
        <w:ind w:left="5832" w:hanging="360"/>
      </w:pPr>
    </w:lvl>
    <w:lvl w:ilvl="7" w:tplc="40090019" w:tentative="1">
      <w:start w:val="1"/>
      <w:numFmt w:val="lowerLetter"/>
      <w:lvlText w:val="%8."/>
      <w:lvlJc w:val="left"/>
      <w:pPr>
        <w:ind w:left="6552" w:hanging="360"/>
      </w:pPr>
    </w:lvl>
    <w:lvl w:ilvl="8" w:tplc="4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>
    <w:nsid w:val="43EF6E01"/>
    <w:multiLevelType w:val="hybridMultilevel"/>
    <w:tmpl w:val="0FBC1A04"/>
    <w:lvl w:ilvl="0" w:tplc="6DA0FCC4">
      <w:start w:val="1"/>
      <w:numFmt w:val="lowerRoman"/>
      <w:lvlText w:val="(%1)"/>
      <w:lvlJc w:val="left"/>
      <w:pPr>
        <w:ind w:left="2232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952" w:hanging="360"/>
      </w:pPr>
    </w:lvl>
    <w:lvl w:ilvl="2" w:tplc="4009001B" w:tentative="1">
      <w:start w:val="1"/>
      <w:numFmt w:val="lowerRoman"/>
      <w:lvlText w:val="%3."/>
      <w:lvlJc w:val="right"/>
      <w:pPr>
        <w:ind w:left="3672" w:hanging="180"/>
      </w:pPr>
    </w:lvl>
    <w:lvl w:ilvl="3" w:tplc="4009000F" w:tentative="1">
      <w:start w:val="1"/>
      <w:numFmt w:val="decimal"/>
      <w:lvlText w:val="%4."/>
      <w:lvlJc w:val="left"/>
      <w:pPr>
        <w:ind w:left="4392" w:hanging="360"/>
      </w:pPr>
    </w:lvl>
    <w:lvl w:ilvl="4" w:tplc="40090019" w:tentative="1">
      <w:start w:val="1"/>
      <w:numFmt w:val="lowerLetter"/>
      <w:lvlText w:val="%5."/>
      <w:lvlJc w:val="left"/>
      <w:pPr>
        <w:ind w:left="5112" w:hanging="360"/>
      </w:pPr>
    </w:lvl>
    <w:lvl w:ilvl="5" w:tplc="4009001B" w:tentative="1">
      <w:start w:val="1"/>
      <w:numFmt w:val="lowerRoman"/>
      <w:lvlText w:val="%6."/>
      <w:lvlJc w:val="right"/>
      <w:pPr>
        <w:ind w:left="5832" w:hanging="180"/>
      </w:pPr>
    </w:lvl>
    <w:lvl w:ilvl="6" w:tplc="4009000F" w:tentative="1">
      <w:start w:val="1"/>
      <w:numFmt w:val="decimal"/>
      <w:lvlText w:val="%7."/>
      <w:lvlJc w:val="left"/>
      <w:pPr>
        <w:ind w:left="6552" w:hanging="360"/>
      </w:pPr>
    </w:lvl>
    <w:lvl w:ilvl="7" w:tplc="40090019" w:tentative="1">
      <w:start w:val="1"/>
      <w:numFmt w:val="lowerLetter"/>
      <w:lvlText w:val="%8."/>
      <w:lvlJc w:val="left"/>
      <w:pPr>
        <w:ind w:left="7272" w:hanging="360"/>
      </w:pPr>
    </w:lvl>
    <w:lvl w:ilvl="8" w:tplc="4009001B" w:tentative="1">
      <w:start w:val="1"/>
      <w:numFmt w:val="lowerRoman"/>
      <w:lvlText w:val="%9."/>
      <w:lvlJc w:val="right"/>
      <w:pPr>
        <w:ind w:left="7992" w:hanging="180"/>
      </w:pPr>
    </w:lvl>
  </w:abstractNum>
  <w:abstractNum w:abstractNumId="10">
    <w:nsid w:val="4AA727A2"/>
    <w:multiLevelType w:val="hybridMultilevel"/>
    <w:tmpl w:val="744C2934"/>
    <w:lvl w:ilvl="0" w:tplc="40090019">
      <w:start w:val="1"/>
      <w:numFmt w:val="lowerLetter"/>
      <w:lvlText w:val="%1."/>
      <w:lvlJc w:val="left"/>
      <w:pPr>
        <w:ind w:left="2232" w:hanging="360"/>
      </w:pPr>
    </w:lvl>
    <w:lvl w:ilvl="1" w:tplc="40090019" w:tentative="1">
      <w:start w:val="1"/>
      <w:numFmt w:val="lowerLetter"/>
      <w:lvlText w:val="%2."/>
      <w:lvlJc w:val="left"/>
      <w:pPr>
        <w:ind w:left="2952" w:hanging="360"/>
      </w:pPr>
    </w:lvl>
    <w:lvl w:ilvl="2" w:tplc="4009001B" w:tentative="1">
      <w:start w:val="1"/>
      <w:numFmt w:val="lowerRoman"/>
      <w:lvlText w:val="%3."/>
      <w:lvlJc w:val="right"/>
      <w:pPr>
        <w:ind w:left="3672" w:hanging="180"/>
      </w:pPr>
    </w:lvl>
    <w:lvl w:ilvl="3" w:tplc="4009000F" w:tentative="1">
      <w:start w:val="1"/>
      <w:numFmt w:val="decimal"/>
      <w:lvlText w:val="%4."/>
      <w:lvlJc w:val="left"/>
      <w:pPr>
        <w:ind w:left="4392" w:hanging="360"/>
      </w:pPr>
    </w:lvl>
    <w:lvl w:ilvl="4" w:tplc="40090019" w:tentative="1">
      <w:start w:val="1"/>
      <w:numFmt w:val="lowerLetter"/>
      <w:lvlText w:val="%5."/>
      <w:lvlJc w:val="left"/>
      <w:pPr>
        <w:ind w:left="5112" w:hanging="360"/>
      </w:pPr>
    </w:lvl>
    <w:lvl w:ilvl="5" w:tplc="4009001B" w:tentative="1">
      <w:start w:val="1"/>
      <w:numFmt w:val="lowerRoman"/>
      <w:lvlText w:val="%6."/>
      <w:lvlJc w:val="right"/>
      <w:pPr>
        <w:ind w:left="5832" w:hanging="180"/>
      </w:pPr>
    </w:lvl>
    <w:lvl w:ilvl="6" w:tplc="4009000F" w:tentative="1">
      <w:start w:val="1"/>
      <w:numFmt w:val="decimal"/>
      <w:lvlText w:val="%7."/>
      <w:lvlJc w:val="left"/>
      <w:pPr>
        <w:ind w:left="6552" w:hanging="360"/>
      </w:pPr>
    </w:lvl>
    <w:lvl w:ilvl="7" w:tplc="40090019" w:tentative="1">
      <w:start w:val="1"/>
      <w:numFmt w:val="lowerLetter"/>
      <w:lvlText w:val="%8."/>
      <w:lvlJc w:val="left"/>
      <w:pPr>
        <w:ind w:left="7272" w:hanging="360"/>
      </w:pPr>
    </w:lvl>
    <w:lvl w:ilvl="8" w:tplc="4009001B" w:tentative="1">
      <w:start w:val="1"/>
      <w:numFmt w:val="lowerRoman"/>
      <w:lvlText w:val="%9."/>
      <w:lvlJc w:val="right"/>
      <w:pPr>
        <w:ind w:left="7992" w:hanging="180"/>
      </w:pPr>
    </w:lvl>
  </w:abstractNum>
  <w:abstractNum w:abstractNumId="11">
    <w:nsid w:val="543249F6"/>
    <w:multiLevelType w:val="hybridMultilevel"/>
    <w:tmpl w:val="4922F5FA"/>
    <w:lvl w:ilvl="0" w:tplc="40090017">
      <w:start w:val="1"/>
      <w:numFmt w:val="lowerLetter"/>
      <w:lvlText w:val="%1)"/>
      <w:lvlJc w:val="left"/>
      <w:pPr>
        <w:ind w:left="2304" w:hanging="360"/>
      </w:pPr>
    </w:lvl>
    <w:lvl w:ilvl="1" w:tplc="40090019" w:tentative="1">
      <w:start w:val="1"/>
      <w:numFmt w:val="lowerLetter"/>
      <w:lvlText w:val="%2."/>
      <w:lvlJc w:val="left"/>
      <w:pPr>
        <w:ind w:left="3024" w:hanging="360"/>
      </w:pPr>
    </w:lvl>
    <w:lvl w:ilvl="2" w:tplc="4009001B" w:tentative="1">
      <w:start w:val="1"/>
      <w:numFmt w:val="lowerRoman"/>
      <w:lvlText w:val="%3."/>
      <w:lvlJc w:val="right"/>
      <w:pPr>
        <w:ind w:left="3744" w:hanging="180"/>
      </w:pPr>
    </w:lvl>
    <w:lvl w:ilvl="3" w:tplc="4009000F" w:tentative="1">
      <w:start w:val="1"/>
      <w:numFmt w:val="decimal"/>
      <w:lvlText w:val="%4."/>
      <w:lvlJc w:val="left"/>
      <w:pPr>
        <w:ind w:left="4464" w:hanging="360"/>
      </w:pPr>
    </w:lvl>
    <w:lvl w:ilvl="4" w:tplc="40090019" w:tentative="1">
      <w:start w:val="1"/>
      <w:numFmt w:val="lowerLetter"/>
      <w:lvlText w:val="%5."/>
      <w:lvlJc w:val="left"/>
      <w:pPr>
        <w:ind w:left="5184" w:hanging="360"/>
      </w:pPr>
    </w:lvl>
    <w:lvl w:ilvl="5" w:tplc="4009001B" w:tentative="1">
      <w:start w:val="1"/>
      <w:numFmt w:val="lowerRoman"/>
      <w:lvlText w:val="%6."/>
      <w:lvlJc w:val="right"/>
      <w:pPr>
        <w:ind w:left="5904" w:hanging="180"/>
      </w:pPr>
    </w:lvl>
    <w:lvl w:ilvl="6" w:tplc="4009000F" w:tentative="1">
      <w:start w:val="1"/>
      <w:numFmt w:val="decimal"/>
      <w:lvlText w:val="%7."/>
      <w:lvlJc w:val="left"/>
      <w:pPr>
        <w:ind w:left="6624" w:hanging="360"/>
      </w:pPr>
    </w:lvl>
    <w:lvl w:ilvl="7" w:tplc="40090019" w:tentative="1">
      <w:start w:val="1"/>
      <w:numFmt w:val="lowerLetter"/>
      <w:lvlText w:val="%8."/>
      <w:lvlJc w:val="left"/>
      <w:pPr>
        <w:ind w:left="7344" w:hanging="360"/>
      </w:pPr>
    </w:lvl>
    <w:lvl w:ilvl="8" w:tplc="4009001B" w:tentative="1">
      <w:start w:val="1"/>
      <w:numFmt w:val="lowerRoman"/>
      <w:lvlText w:val="%9."/>
      <w:lvlJc w:val="right"/>
      <w:pPr>
        <w:ind w:left="8064" w:hanging="180"/>
      </w:pPr>
    </w:lvl>
  </w:abstractNum>
  <w:abstractNum w:abstractNumId="12">
    <w:nsid w:val="54F0313C"/>
    <w:multiLevelType w:val="hybridMultilevel"/>
    <w:tmpl w:val="0008A756"/>
    <w:lvl w:ilvl="0" w:tplc="10C49AB0">
      <w:start w:val="2"/>
      <w:numFmt w:val="decimal"/>
      <w:lvlText w:val="%1."/>
      <w:lvlJc w:val="left"/>
      <w:pPr>
        <w:ind w:left="126" w:hanging="712"/>
      </w:pPr>
      <w:rPr>
        <w:rFonts w:hint="default"/>
        <w:spacing w:val="-1"/>
        <w:w w:val="94"/>
        <w:sz w:val="24"/>
        <w:szCs w:val="24"/>
        <w:lang w:val="en-US" w:eastAsia="en-US" w:bidi="en-US"/>
      </w:rPr>
    </w:lvl>
    <w:lvl w:ilvl="1" w:tplc="19647106">
      <w:start w:val="1"/>
      <w:numFmt w:val="decimal"/>
      <w:lvlText w:val="%2)"/>
      <w:lvlJc w:val="left"/>
      <w:pPr>
        <w:ind w:left="1068" w:hanging="280"/>
      </w:pPr>
      <w:rPr>
        <w:rFonts w:ascii="Arial" w:eastAsia="Arial" w:hAnsi="Arial" w:cs="Arial" w:hint="default"/>
        <w:spacing w:val="-1"/>
        <w:w w:val="84"/>
        <w:sz w:val="27"/>
        <w:szCs w:val="27"/>
        <w:lang w:val="en-US" w:eastAsia="en-US" w:bidi="en-US"/>
      </w:rPr>
    </w:lvl>
    <w:lvl w:ilvl="2" w:tplc="5746A526">
      <w:numFmt w:val="bullet"/>
      <w:lvlText w:val="•"/>
      <w:lvlJc w:val="left"/>
      <w:pPr>
        <w:ind w:left="2015" w:hanging="280"/>
      </w:pPr>
      <w:rPr>
        <w:rFonts w:hint="default"/>
        <w:lang w:val="en-US" w:eastAsia="en-US" w:bidi="en-US"/>
      </w:rPr>
    </w:lvl>
    <w:lvl w:ilvl="3" w:tplc="2DAA5CF2">
      <w:numFmt w:val="bullet"/>
      <w:lvlText w:val="•"/>
      <w:lvlJc w:val="left"/>
      <w:pPr>
        <w:ind w:left="2971" w:hanging="280"/>
      </w:pPr>
      <w:rPr>
        <w:rFonts w:hint="default"/>
        <w:lang w:val="en-US" w:eastAsia="en-US" w:bidi="en-US"/>
      </w:rPr>
    </w:lvl>
    <w:lvl w:ilvl="4" w:tplc="0E260376">
      <w:numFmt w:val="bullet"/>
      <w:lvlText w:val="•"/>
      <w:lvlJc w:val="left"/>
      <w:pPr>
        <w:ind w:left="3926" w:hanging="280"/>
      </w:pPr>
      <w:rPr>
        <w:rFonts w:hint="default"/>
        <w:lang w:val="en-US" w:eastAsia="en-US" w:bidi="en-US"/>
      </w:rPr>
    </w:lvl>
    <w:lvl w:ilvl="5" w:tplc="42ECCDD0">
      <w:numFmt w:val="bullet"/>
      <w:lvlText w:val="•"/>
      <w:lvlJc w:val="left"/>
      <w:pPr>
        <w:ind w:left="4882" w:hanging="280"/>
      </w:pPr>
      <w:rPr>
        <w:rFonts w:hint="default"/>
        <w:lang w:val="en-US" w:eastAsia="en-US" w:bidi="en-US"/>
      </w:rPr>
    </w:lvl>
    <w:lvl w:ilvl="6" w:tplc="3F18FFE6">
      <w:numFmt w:val="bullet"/>
      <w:lvlText w:val="•"/>
      <w:lvlJc w:val="left"/>
      <w:pPr>
        <w:ind w:left="5837" w:hanging="280"/>
      </w:pPr>
      <w:rPr>
        <w:rFonts w:hint="default"/>
        <w:lang w:val="en-US" w:eastAsia="en-US" w:bidi="en-US"/>
      </w:rPr>
    </w:lvl>
    <w:lvl w:ilvl="7" w:tplc="ABAEE284">
      <w:numFmt w:val="bullet"/>
      <w:lvlText w:val="•"/>
      <w:lvlJc w:val="left"/>
      <w:pPr>
        <w:ind w:left="6793" w:hanging="280"/>
      </w:pPr>
      <w:rPr>
        <w:rFonts w:hint="default"/>
        <w:lang w:val="en-US" w:eastAsia="en-US" w:bidi="en-US"/>
      </w:rPr>
    </w:lvl>
    <w:lvl w:ilvl="8" w:tplc="680ACDE2">
      <w:numFmt w:val="bullet"/>
      <w:lvlText w:val="•"/>
      <w:lvlJc w:val="left"/>
      <w:pPr>
        <w:ind w:left="7748" w:hanging="280"/>
      </w:pPr>
      <w:rPr>
        <w:rFonts w:hint="default"/>
        <w:lang w:val="en-US" w:eastAsia="en-US" w:bidi="en-US"/>
      </w:rPr>
    </w:lvl>
  </w:abstractNum>
  <w:abstractNum w:abstractNumId="13">
    <w:nsid w:val="5591563A"/>
    <w:multiLevelType w:val="hybridMultilevel"/>
    <w:tmpl w:val="582E4550"/>
    <w:lvl w:ilvl="0" w:tplc="40090019">
      <w:start w:val="1"/>
      <w:numFmt w:val="lowerLetter"/>
      <w:lvlText w:val="%1."/>
      <w:lvlJc w:val="left"/>
      <w:pPr>
        <w:ind w:left="927" w:hanging="360"/>
      </w:p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C4055D0"/>
    <w:multiLevelType w:val="hybridMultilevel"/>
    <w:tmpl w:val="A5089862"/>
    <w:lvl w:ilvl="0" w:tplc="40090017">
      <w:start w:val="1"/>
      <w:numFmt w:val="lowerLetter"/>
      <w:lvlText w:val="%1)"/>
      <w:lvlJc w:val="left"/>
      <w:pPr>
        <w:ind w:left="1872" w:hanging="360"/>
      </w:pPr>
    </w:lvl>
    <w:lvl w:ilvl="1" w:tplc="40090019" w:tentative="1">
      <w:start w:val="1"/>
      <w:numFmt w:val="lowerLetter"/>
      <w:lvlText w:val="%2."/>
      <w:lvlJc w:val="left"/>
      <w:pPr>
        <w:ind w:left="2592" w:hanging="360"/>
      </w:pPr>
    </w:lvl>
    <w:lvl w:ilvl="2" w:tplc="4009001B" w:tentative="1">
      <w:start w:val="1"/>
      <w:numFmt w:val="lowerRoman"/>
      <w:lvlText w:val="%3."/>
      <w:lvlJc w:val="right"/>
      <w:pPr>
        <w:ind w:left="3312" w:hanging="180"/>
      </w:pPr>
    </w:lvl>
    <w:lvl w:ilvl="3" w:tplc="4009000F" w:tentative="1">
      <w:start w:val="1"/>
      <w:numFmt w:val="decimal"/>
      <w:lvlText w:val="%4."/>
      <w:lvlJc w:val="left"/>
      <w:pPr>
        <w:ind w:left="4032" w:hanging="360"/>
      </w:pPr>
    </w:lvl>
    <w:lvl w:ilvl="4" w:tplc="40090019" w:tentative="1">
      <w:start w:val="1"/>
      <w:numFmt w:val="lowerLetter"/>
      <w:lvlText w:val="%5."/>
      <w:lvlJc w:val="left"/>
      <w:pPr>
        <w:ind w:left="4752" w:hanging="360"/>
      </w:pPr>
    </w:lvl>
    <w:lvl w:ilvl="5" w:tplc="4009001B" w:tentative="1">
      <w:start w:val="1"/>
      <w:numFmt w:val="lowerRoman"/>
      <w:lvlText w:val="%6."/>
      <w:lvlJc w:val="right"/>
      <w:pPr>
        <w:ind w:left="5472" w:hanging="180"/>
      </w:pPr>
    </w:lvl>
    <w:lvl w:ilvl="6" w:tplc="4009000F" w:tentative="1">
      <w:start w:val="1"/>
      <w:numFmt w:val="decimal"/>
      <w:lvlText w:val="%7."/>
      <w:lvlJc w:val="left"/>
      <w:pPr>
        <w:ind w:left="6192" w:hanging="360"/>
      </w:pPr>
    </w:lvl>
    <w:lvl w:ilvl="7" w:tplc="40090019" w:tentative="1">
      <w:start w:val="1"/>
      <w:numFmt w:val="lowerLetter"/>
      <w:lvlText w:val="%8."/>
      <w:lvlJc w:val="left"/>
      <w:pPr>
        <w:ind w:left="6912" w:hanging="360"/>
      </w:pPr>
    </w:lvl>
    <w:lvl w:ilvl="8" w:tplc="40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15">
    <w:nsid w:val="5D3E6D13"/>
    <w:multiLevelType w:val="multilevel"/>
    <w:tmpl w:val="BF42BAAA"/>
    <w:lvl w:ilvl="0">
      <w:start w:val="1"/>
      <w:numFmt w:val="lowerLetter"/>
      <w:lvlText w:val="%1."/>
      <w:lvlJc w:val="left"/>
      <w:pPr>
        <w:tabs>
          <w:tab w:val="decimal" w:pos="-76"/>
        </w:tabs>
        <w:ind w:left="284"/>
      </w:pPr>
      <w:rPr>
        <w:strike w:val="0"/>
        <w:color w:val="000000"/>
        <w:spacing w:val="13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AD3479"/>
    <w:multiLevelType w:val="hybridMultilevel"/>
    <w:tmpl w:val="9BFCB034"/>
    <w:lvl w:ilvl="0" w:tplc="6CFED91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866" w:hanging="360"/>
      </w:pPr>
    </w:lvl>
    <w:lvl w:ilvl="2" w:tplc="4009001B" w:tentative="1">
      <w:start w:val="1"/>
      <w:numFmt w:val="lowerRoman"/>
      <w:lvlText w:val="%3."/>
      <w:lvlJc w:val="right"/>
      <w:pPr>
        <w:ind w:left="2586" w:hanging="180"/>
      </w:pPr>
    </w:lvl>
    <w:lvl w:ilvl="3" w:tplc="4009000F" w:tentative="1">
      <w:start w:val="1"/>
      <w:numFmt w:val="decimal"/>
      <w:lvlText w:val="%4."/>
      <w:lvlJc w:val="left"/>
      <w:pPr>
        <w:ind w:left="3306" w:hanging="360"/>
      </w:pPr>
    </w:lvl>
    <w:lvl w:ilvl="4" w:tplc="40090019" w:tentative="1">
      <w:start w:val="1"/>
      <w:numFmt w:val="lowerLetter"/>
      <w:lvlText w:val="%5."/>
      <w:lvlJc w:val="left"/>
      <w:pPr>
        <w:ind w:left="4026" w:hanging="360"/>
      </w:pPr>
    </w:lvl>
    <w:lvl w:ilvl="5" w:tplc="4009001B" w:tentative="1">
      <w:start w:val="1"/>
      <w:numFmt w:val="lowerRoman"/>
      <w:lvlText w:val="%6."/>
      <w:lvlJc w:val="right"/>
      <w:pPr>
        <w:ind w:left="4746" w:hanging="180"/>
      </w:pPr>
    </w:lvl>
    <w:lvl w:ilvl="6" w:tplc="4009000F" w:tentative="1">
      <w:start w:val="1"/>
      <w:numFmt w:val="decimal"/>
      <w:lvlText w:val="%7."/>
      <w:lvlJc w:val="left"/>
      <w:pPr>
        <w:ind w:left="5466" w:hanging="360"/>
      </w:pPr>
    </w:lvl>
    <w:lvl w:ilvl="7" w:tplc="40090019" w:tentative="1">
      <w:start w:val="1"/>
      <w:numFmt w:val="lowerLetter"/>
      <w:lvlText w:val="%8."/>
      <w:lvlJc w:val="left"/>
      <w:pPr>
        <w:ind w:left="6186" w:hanging="360"/>
      </w:pPr>
    </w:lvl>
    <w:lvl w:ilvl="8" w:tplc="40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606321C"/>
    <w:multiLevelType w:val="hybridMultilevel"/>
    <w:tmpl w:val="2AAE99AA"/>
    <w:lvl w:ilvl="0" w:tplc="BE1CF32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A05599"/>
    <w:multiLevelType w:val="hybridMultilevel"/>
    <w:tmpl w:val="1A00D08A"/>
    <w:lvl w:ilvl="0" w:tplc="6DA0FCC4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DF1F81"/>
    <w:multiLevelType w:val="multilevel"/>
    <w:tmpl w:val="EE68D334"/>
    <w:lvl w:ilvl="0">
      <w:start w:val="1"/>
      <w:numFmt w:val="lowerRoman"/>
      <w:lvlText w:val="%1."/>
      <w:lvlJc w:val="left"/>
      <w:pPr>
        <w:tabs>
          <w:tab w:val="decimal" w:pos="360"/>
        </w:tabs>
        <w:ind w:left="720"/>
      </w:pPr>
      <w:rPr>
        <w:rFonts w:ascii="Tahoma" w:hAnsi="Tahoma" w:cs="Tahoma" w:hint="default"/>
        <w:strike w:val="0"/>
        <w:color w:val="000000"/>
        <w:spacing w:val="0"/>
        <w:w w:val="100"/>
        <w:sz w:val="24"/>
        <w:szCs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4472B3"/>
    <w:multiLevelType w:val="hybridMultilevel"/>
    <w:tmpl w:val="335CD71A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5844E0"/>
    <w:multiLevelType w:val="hybridMultilevel"/>
    <w:tmpl w:val="D4A2F32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B8171F"/>
    <w:multiLevelType w:val="hybridMultilevel"/>
    <w:tmpl w:val="28662A50"/>
    <w:lvl w:ilvl="0" w:tplc="3952777A">
      <w:start w:val="1"/>
      <w:numFmt w:val="decimal"/>
      <w:lvlText w:val="%1."/>
      <w:lvlJc w:val="left"/>
      <w:pPr>
        <w:ind w:left="4472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4418" w:hanging="360"/>
      </w:pPr>
    </w:lvl>
    <w:lvl w:ilvl="2" w:tplc="0409001B">
      <w:start w:val="1"/>
      <w:numFmt w:val="lowerRoman"/>
      <w:lvlText w:val="%3."/>
      <w:lvlJc w:val="right"/>
      <w:pPr>
        <w:ind w:left="5138" w:hanging="180"/>
      </w:pPr>
    </w:lvl>
    <w:lvl w:ilvl="3" w:tplc="0409000F" w:tentative="1">
      <w:start w:val="1"/>
      <w:numFmt w:val="decimal"/>
      <w:lvlText w:val="%4."/>
      <w:lvlJc w:val="left"/>
      <w:pPr>
        <w:ind w:left="5858" w:hanging="360"/>
      </w:pPr>
    </w:lvl>
    <w:lvl w:ilvl="4" w:tplc="04090019" w:tentative="1">
      <w:start w:val="1"/>
      <w:numFmt w:val="lowerLetter"/>
      <w:lvlText w:val="%5."/>
      <w:lvlJc w:val="left"/>
      <w:pPr>
        <w:ind w:left="6578" w:hanging="360"/>
      </w:pPr>
    </w:lvl>
    <w:lvl w:ilvl="5" w:tplc="0409001B" w:tentative="1">
      <w:start w:val="1"/>
      <w:numFmt w:val="lowerRoman"/>
      <w:lvlText w:val="%6."/>
      <w:lvlJc w:val="right"/>
      <w:pPr>
        <w:ind w:left="7298" w:hanging="180"/>
      </w:pPr>
    </w:lvl>
    <w:lvl w:ilvl="6" w:tplc="0409000F" w:tentative="1">
      <w:start w:val="1"/>
      <w:numFmt w:val="decimal"/>
      <w:lvlText w:val="%7."/>
      <w:lvlJc w:val="left"/>
      <w:pPr>
        <w:ind w:left="8018" w:hanging="360"/>
      </w:pPr>
    </w:lvl>
    <w:lvl w:ilvl="7" w:tplc="04090019" w:tentative="1">
      <w:start w:val="1"/>
      <w:numFmt w:val="lowerLetter"/>
      <w:lvlText w:val="%8."/>
      <w:lvlJc w:val="left"/>
      <w:pPr>
        <w:ind w:left="8738" w:hanging="360"/>
      </w:pPr>
    </w:lvl>
    <w:lvl w:ilvl="8" w:tplc="0409001B" w:tentative="1">
      <w:start w:val="1"/>
      <w:numFmt w:val="lowerRoman"/>
      <w:lvlText w:val="%9."/>
      <w:lvlJc w:val="right"/>
      <w:pPr>
        <w:ind w:left="9458" w:hanging="180"/>
      </w:pPr>
    </w:lvl>
  </w:abstractNum>
  <w:num w:numId="1">
    <w:abstractNumId w:val="22"/>
  </w:num>
  <w:num w:numId="2">
    <w:abstractNumId w:val="0"/>
  </w:num>
  <w:num w:numId="3">
    <w:abstractNumId w:val="19"/>
  </w:num>
  <w:num w:numId="4">
    <w:abstractNumId w:val="15"/>
  </w:num>
  <w:num w:numId="5">
    <w:abstractNumId w:val="8"/>
  </w:num>
  <w:num w:numId="6">
    <w:abstractNumId w:val="16"/>
  </w:num>
  <w:num w:numId="7">
    <w:abstractNumId w:val="20"/>
  </w:num>
  <w:num w:numId="8">
    <w:abstractNumId w:val="10"/>
  </w:num>
  <w:num w:numId="9">
    <w:abstractNumId w:val="6"/>
  </w:num>
  <w:num w:numId="10">
    <w:abstractNumId w:val="9"/>
  </w:num>
  <w:num w:numId="11">
    <w:abstractNumId w:val="14"/>
  </w:num>
  <w:num w:numId="12">
    <w:abstractNumId w:val="17"/>
  </w:num>
  <w:num w:numId="13">
    <w:abstractNumId w:val="3"/>
  </w:num>
  <w:num w:numId="14">
    <w:abstractNumId w:val="7"/>
  </w:num>
  <w:num w:numId="15">
    <w:abstractNumId w:val="4"/>
  </w:num>
  <w:num w:numId="16">
    <w:abstractNumId w:val="1"/>
  </w:num>
  <w:num w:numId="17">
    <w:abstractNumId w:val="11"/>
  </w:num>
  <w:num w:numId="18">
    <w:abstractNumId w:val="12"/>
  </w:num>
  <w:num w:numId="19">
    <w:abstractNumId w:val="2"/>
  </w:num>
  <w:num w:numId="20">
    <w:abstractNumId w:val="5"/>
  </w:num>
  <w:num w:numId="21">
    <w:abstractNumId w:val="21"/>
  </w:num>
  <w:num w:numId="22">
    <w:abstractNumId w:val="18"/>
  </w:num>
  <w:num w:numId="23">
    <w:abstractNumId w:val="1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02E29"/>
    <w:rsid w:val="00007332"/>
    <w:rsid w:val="00011D94"/>
    <w:rsid w:val="0001263F"/>
    <w:rsid w:val="00015A0C"/>
    <w:rsid w:val="00030DBE"/>
    <w:rsid w:val="000344DE"/>
    <w:rsid w:val="00037660"/>
    <w:rsid w:val="00040B44"/>
    <w:rsid w:val="000477BF"/>
    <w:rsid w:val="00047C0D"/>
    <w:rsid w:val="000538E9"/>
    <w:rsid w:val="00056043"/>
    <w:rsid w:val="00057582"/>
    <w:rsid w:val="0006450A"/>
    <w:rsid w:val="00067F31"/>
    <w:rsid w:val="000708E9"/>
    <w:rsid w:val="00073582"/>
    <w:rsid w:val="00085693"/>
    <w:rsid w:val="000876CE"/>
    <w:rsid w:val="00092E9C"/>
    <w:rsid w:val="000970B2"/>
    <w:rsid w:val="000A12E8"/>
    <w:rsid w:val="000A361C"/>
    <w:rsid w:val="000A45E8"/>
    <w:rsid w:val="000A789F"/>
    <w:rsid w:val="000B29CD"/>
    <w:rsid w:val="000B3A6F"/>
    <w:rsid w:val="000B4F62"/>
    <w:rsid w:val="000B59ED"/>
    <w:rsid w:val="000B6624"/>
    <w:rsid w:val="000B7541"/>
    <w:rsid w:val="000C1C79"/>
    <w:rsid w:val="000C7399"/>
    <w:rsid w:val="000D68F6"/>
    <w:rsid w:val="000E08CD"/>
    <w:rsid w:val="000E0AF5"/>
    <w:rsid w:val="000E117C"/>
    <w:rsid w:val="000E490C"/>
    <w:rsid w:val="000E4C7C"/>
    <w:rsid w:val="000E73F3"/>
    <w:rsid w:val="000F44B4"/>
    <w:rsid w:val="00106966"/>
    <w:rsid w:val="00106B79"/>
    <w:rsid w:val="001070F7"/>
    <w:rsid w:val="0011092A"/>
    <w:rsid w:val="00116699"/>
    <w:rsid w:val="00117CBB"/>
    <w:rsid w:val="00132D9C"/>
    <w:rsid w:val="001456FE"/>
    <w:rsid w:val="00145998"/>
    <w:rsid w:val="00150771"/>
    <w:rsid w:val="00157F5E"/>
    <w:rsid w:val="00160D96"/>
    <w:rsid w:val="001618AD"/>
    <w:rsid w:val="00162715"/>
    <w:rsid w:val="0016467E"/>
    <w:rsid w:val="00165769"/>
    <w:rsid w:val="00165F4B"/>
    <w:rsid w:val="00167F34"/>
    <w:rsid w:val="00170A9A"/>
    <w:rsid w:val="00171CAB"/>
    <w:rsid w:val="0017264E"/>
    <w:rsid w:val="001735AB"/>
    <w:rsid w:val="0017782B"/>
    <w:rsid w:val="00180B0E"/>
    <w:rsid w:val="0018191E"/>
    <w:rsid w:val="00183A72"/>
    <w:rsid w:val="00192F8C"/>
    <w:rsid w:val="001936D9"/>
    <w:rsid w:val="001A1A90"/>
    <w:rsid w:val="001A35D9"/>
    <w:rsid w:val="001A4BAC"/>
    <w:rsid w:val="001A5BB9"/>
    <w:rsid w:val="001A61D7"/>
    <w:rsid w:val="001B5CC7"/>
    <w:rsid w:val="001C0BAF"/>
    <w:rsid w:val="001C38AA"/>
    <w:rsid w:val="001C48C0"/>
    <w:rsid w:val="001C5B3F"/>
    <w:rsid w:val="001C7AEA"/>
    <w:rsid w:val="001D7E97"/>
    <w:rsid w:val="001E1C18"/>
    <w:rsid w:val="001E4745"/>
    <w:rsid w:val="001E7223"/>
    <w:rsid w:val="001F1F03"/>
    <w:rsid w:val="001F3AFB"/>
    <w:rsid w:val="00204A85"/>
    <w:rsid w:val="002076B8"/>
    <w:rsid w:val="00207A2B"/>
    <w:rsid w:val="0021250D"/>
    <w:rsid w:val="00232112"/>
    <w:rsid w:val="002348AE"/>
    <w:rsid w:val="00242983"/>
    <w:rsid w:val="00250A9C"/>
    <w:rsid w:val="00251A7E"/>
    <w:rsid w:val="00253BC0"/>
    <w:rsid w:val="002622E1"/>
    <w:rsid w:val="00263953"/>
    <w:rsid w:val="00264C4D"/>
    <w:rsid w:val="00267600"/>
    <w:rsid w:val="002803FD"/>
    <w:rsid w:val="00285B89"/>
    <w:rsid w:val="00287E0C"/>
    <w:rsid w:val="00291643"/>
    <w:rsid w:val="002962ED"/>
    <w:rsid w:val="002977D1"/>
    <w:rsid w:val="002A2BC9"/>
    <w:rsid w:val="002A3151"/>
    <w:rsid w:val="002A6343"/>
    <w:rsid w:val="002B02F7"/>
    <w:rsid w:val="002B6339"/>
    <w:rsid w:val="002B7C71"/>
    <w:rsid w:val="002C119A"/>
    <w:rsid w:val="002C34D9"/>
    <w:rsid w:val="002D019B"/>
    <w:rsid w:val="002D43DA"/>
    <w:rsid w:val="002D491E"/>
    <w:rsid w:val="002D6FD1"/>
    <w:rsid w:val="002E02EB"/>
    <w:rsid w:val="002E06E8"/>
    <w:rsid w:val="002E092E"/>
    <w:rsid w:val="002E1A2E"/>
    <w:rsid w:val="002E1DAC"/>
    <w:rsid w:val="002F18AC"/>
    <w:rsid w:val="002F1FF7"/>
    <w:rsid w:val="002F574F"/>
    <w:rsid w:val="002F7749"/>
    <w:rsid w:val="00301C96"/>
    <w:rsid w:val="00314669"/>
    <w:rsid w:val="003163B7"/>
    <w:rsid w:val="003167F9"/>
    <w:rsid w:val="00321860"/>
    <w:rsid w:val="00323FC6"/>
    <w:rsid w:val="003303A4"/>
    <w:rsid w:val="003368F2"/>
    <w:rsid w:val="00337B9D"/>
    <w:rsid w:val="003403D9"/>
    <w:rsid w:val="0034424E"/>
    <w:rsid w:val="003470EB"/>
    <w:rsid w:val="003509A5"/>
    <w:rsid w:val="00351E10"/>
    <w:rsid w:val="0035585D"/>
    <w:rsid w:val="0037403C"/>
    <w:rsid w:val="00382EB8"/>
    <w:rsid w:val="0038559C"/>
    <w:rsid w:val="00385B74"/>
    <w:rsid w:val="00385CEF"/>
    <w:rsid w:val="00390205"/>
    <w:rsid w:val="003A03EF"/>
    <w:rsid w:val="003A1888"/>
    <w:rsid w:val="003A539B"/>
    <w:rsid w:val="003A6177"/>
    <w:rsid w:val="003B5F0E"/>
    <w:rsid w:val="003C1A82"/>
    <w:rsid w:val="003C2827"/>
    <w:rsid w:val="003C4A5A"/>
    <w:rsid w:val="003C540A"/>
    <w:rsid w:val="003D282C"/>
    <w:rsid w:val="003D4495"/>
    <w:rsid w:val="003D4FAC"/>
    <w:rsid w:val="003E2A22"/>
    <w:rsid w:val="003E2A4B"/>
    <w:rsid w:val="003E4A00"/>
    <w:rsid w:val="003E6313"/>
    <w:rsid w:val="003E73C5"/>
    <w:rsid w:val="003F3CF5"/>
    <w:rsid w:val="003F61A7"/>
    <w:rsid w:val="003F69D5"/>
    <w:rsid w:val="003F73B0"/>
    <w:rsid w:val="003F7C5D"/>
    <w:rsid w:val="004014A5"/>
    <w:rsid w:val="0040150E"/>
    <w:rsid w:val="00402E29"/>
    <w:rsid w:val="00412FD0"/>
    <w:rsid w:val="004257E0"/>
    <w:rsid w:val="00433257"/>
    <w:rsid w:val="00436489"/>
    <w:rsid w:val="00437E43"/>
    <w:rsid w:val="00440110"/>
    <w:rsid w:val="004421E0"/>
    <w:rsid w:val="0044650E"/>
    <w:rsid w:val="00453DB1"/>
    <w:rsid w:val="00455064"/>
    <w:rsid w:val="00456988"/>
    <w:rsid w:val="00461C02"/>
    <w:rsid w:val="00463500"/>
    <w:rsid w:val="00466199"/>
    <w:rsid w:val="004664CE"/>
    <w:rsid w:val="004714CA"/>
    <w:rsid w:val="00473BDD"/>
    <w:rsid w:val="00474DAB"/>
    <w:rsid w:val="00481AEE"/>
    <w:rsid w:val="00490788"/>
    <w:rsid w:val="004909D8"/>
    <w:rsid w:val="00493065"/>
    <w:rsid w:val="0049568E"/>
    <w:rsid w:val="004A6183"/>
    <w:rsid w:val="004B1DD6"/>
    <w:rsid w:val="004B35CC"/>
    <w:rsid w:val="004B4163"/>
    <w:rsid w:val="004B5BA5"/>
    <w:rsid w:val="004D0A50"/>
    <w:rsid w:val="004D34BF"/>
    <w:rsid w:val="004E27C4"/>
    <w:rsid w:val="004E3961"/>
    <w:rsid w:val="004F7598"/>
    <w:rsid w:val="004F7C7B"/>
    <w:rsid w:val="004F7D5C"/>
    <w:rsid w:val="00506292"/>
    <w:rsid w:val="00511E77"/>
    <w:rsid w:val="0051398D"/>
    <w:rsid w:val="00520598"/>
    <w:rsid w:val="00524065"/>
    <w:rsid w:val="00527713"/>
    <w:rsid w:val="005316CE"/>
    <w:rsid w:val="00537F74"/>
    <w:rsid w:val="00540C3C"/>
    <w:rsid w:val="00542BAA"/>
    <w:rsid w:val="00551257"/>
    <w:rsid w:val="00551DAD"/>
    <w:rsid w:val="0055665F"/>
    <w:rsid w:val="0056126B"/>
    <w:rsid w:val="00563406"/>
    <w:rsid w:val="00567789"/>
    <w:rsid w:val="00572E0F"/>
    <w:rsid w:val="005749B7"/>
    <w:rsid w:val="00591A18"/>
    <w:rsid w:val="00594A30"/>
    <w:rsid w:val="005A1196"/>
    <w:rsid w:val="005A13D9"/>
    <w:rsid w:val="005A2AEE"/>
    <w:rsid w:val="005A56FB"/>
    <w:rsid w:val="005A65FB"/>
    <w:rsid w:val="005B1BFA"/>
    <w:rsid w:val="005B4200"/>
    <w:rsid w:val="005B51D7"/>
    <w:rsid w:val="005B61B3"/>
    <w:rsid w:val="005C0B46"/>
    <w:rsid w:val="005C6FED"/>
    <w:rsid w:val="005C7B70"/>
    <w:rsid w:val="005D1325"/>
    <w:rsid w:val="005D6FB3"/>
    <w:rsid w:val="005E5106"/>
    <w:rsid w:val="005E51F4"/>
    <w:rsid w:val="005F6CE4"/>
    <w:rsid w:val="00600A13"/>
    <w:rsid w:val="006029F5"/>
    <w:rsid w:val="00602AD6"/>
    <w:rsid w:val="006057DB"/>
    <w:rsid w:val="006115FB"/>
    <w:rsid w:val="006119F6"/>
    <w:rsid w:val="00616FBB"/>
    <w:rsid w:val="00621E7C"/>
    <w:rsid w:val="006226D0"/>
    <w:rsid w:val="00623FB9"/>
    <w:rsid w:val="00626ABB"/>
    <w:rsid w:val="006304A3"/>
    <w:rsid w:val="00630BBF"/>
    <w:rsid w:val="00630F7C"/>
    <w:rsid w:val="00634124"/>
    <w:rsid w:val="00634AD8"/>
    <w:rsid w:val="00635052"/>
    <w:rsid w:val="00640B8D"/>
    <w:rsid w:val="0065464B"/>
    <w:rsid w:val="00657A07"/>
    <w:rsid w:val="00665CD0"/>
    <w:rsid w:val="006710DA"/>
    <w:rsid w:val="00674227"/>
    <w:rsid w:val="006743D3"/>
    <w:rsid w:val="00675563"/>
    <w:rsid w:val="00675D3E"/>
    <w:rsid w:val="0068208D"/>
    <w:rsid w:val="00686EAC"/>
    <w:rsid w:val="00691105"/>
    <w:rsid w:val="00696A32"/>
    <w:rsid w:val="006A32E6"/>
    <w:rsid w:val="006A522F"/>
    <w:rsid w:val="006A5E25"/>
    <w:rsid w:val="006A6224"/>
    <w:rsid w:val="006A7032"/>
    <w:rsid w:val="006B0946"/>
    <w:rsid w:val="006B0A06"/>
    <w:rsid w:val="006B125E"/>
    <w:rsid w:val="006B4867"/>
    <w:rsid w:val="006C4247"/>
    <w:rsid w:val="006C47EB"/>
    <w:rsid w:val="006C5012"/>
    <w:rsid w:val="006C5DD6"/>
    <w:rsid w:val="006C6619"/>
    <w:rsid w:val="006C6888"/>
    <w:rsid w:val="006C6DE8"/>
    <w:rsid w:val="006C6F91"/>
    <w:rsid w:val="006D1DBC"/>
    <w:rsid w:val="006D2354"/>
    <w:rsid w:val="006D3F3C"/>
    <w:rsid w:val="006D7A80"/>
    <w:rsid w:val="006E56A6"/>
    <w:rsid w:val="006F21C9"/>
    <w:rsid w:val="006F27FA"/>
    <w:rsid w:val="00702CB9"/>
    <w:rsid w:val="0070314A"/>
    <w:rsid w:val="007061D1"/>
    <w:rsid w:val="007143C6"/>
    <w:rsid w:val="00714E16"/>
    <w:rsid w:val="00717F10"/>
    <w:rsid w:val="007265BC"/>
    <w:rsid w:val="00727D7A"/>
    <w:rsid w:val="00732298"/>
    <w:rsid w:val="00743A81"/>
    <w:rsid w:val="00743AB9"/>
    <w:rsid w:val="00744FEC"/>
    <w:rsid w:val="00750ED0"/>
    <w:rsid w:val="00753376"/>
    <w:rsid w:val="00770FA7"/>
    <w:rsid w:val="00773458"/>
    <w:rsid w:val="007761F5"/>
    <w:rsid w:val="00777449"/>
    <w:rsid w:val="007777AC"/>
    <w:rsid w:val="00786555"/>
    <w:rsid w:val="007931DE"/>
    <w:rsid w:val="00797886"/>
    <w:rsid w:val="007A52AB"/>
    <w:rsid w:val="007B6F22"/>
    <w:rsid w:val="007B7CBF"/>
    <w:rsid w:val="007C0331"/>
    <w:rsid w:val="007C44A1"/>
    <w:rsid w:val="007C5455"/>
    <w:rsid w:val="007C606B"/>
    <w:rsid w:val="007D16D7"/>
    <w:rsid w:val="007D25F2"/>
    <w:rsid w:val="007E0DB4"/>
    <w:rsid w:val="007E60F5"/>
    <w:rsid w:val="007E6233"/>
    <w:rsid w:val="007E6524"/>
    <w:rsid w:val="007F2171"/>
    <w:rsid w:val="00803765"/>
    <w:rsid w:val="00813FC0"/>
    <w:rsid w:val="008149E2"/>
    <w:rsid w:val="00814EE7"/>
    <w:rsid w:val="00823A9A"/>
    <w:rsid w:val="0084019D"/>
    <w:rsid w:val="00840C7A"/>
    <w:rsid w:val="00847176"/>
    <w:rsid w:val="00847A13"/>
    <w:rsid w:val="00866E82"/>
    <w:rsid w:val="0087447F"/>
    <w:rsid w:val="00875812"/>
    <w:rsid w:val="00885BAB"/>
    <w:rsid w:val="00885FAB"/>
    <w:rsid w:val="008863DF"/>
    <w:rsid w:val="00886424"/>
    <w:rsid w:val="00891BD1"/>
    <w:rsid w:val="00893B27"/>
    <w:rsid w:val="00895F31"/>
    <w:rsid w:val="008A1EAA"/>
    <w:rsid w:val="008A6656"/>
    <w:rsid w:val="008B3909"/>
    <w:rsid w:val="008B4EB0"/>
    <w:rsid w:val="008B56C1"/>
    <w:rsid w:val="008C2907"/>
    <w:rsid w:val="008C50CD"/>
    <w:rsid w:val="008C6A93"/>
    <w:rsid w:val="008D164C"/>
    <w:rsid w:val="008E4AA0"/>
    <w:rsid w:val="008F06EC"/>
    <w:rsid w:val="008F221D"/>
    <w:rsid w:val="00904D59"/>
    <w:rsid w:val="00905131"/>
    <w:rsid w:val="00914911"/>
    <w:rsid w:val="009200FC"/>
    <w:rsid w:val="0092042D"/>
    <w:rsid w:val="0092516A"/>
    <w:rsid w:val="00925AFF"/>
    <w:rsid w:val="00934D28"/>
    <w:rsid w:val="00941E13"/>
    <w:rsid w:val="00954347"/>
    <w:rsid w:val="00962696"/>
    <w:rsid w:val="0096342A"/>
    <w:rsid w:val="00965202"/>
    <w:rsid w:val="00965AC3"/>
    <w:rsid w:val="009669EF"/>
    <w:rsid w:val="00966F64"/>
    <w:rsid w:val="00970AC0"/>
    <w:rsid w:val="00973C1C"/>
    <w:rsid w:val="00981009"/>
    <w:rsid w:val="00983CC0"/>
    <w:rsid w:val="00987DEE"/>
    <w:rsid w:val="009912EE"/>
    <w:rsid w:val="009A1212"/>
    <w:rsid w:val="009A48CF"/>
    <w:rsid w:val="009A6A3C"/>
    <w:rsid w:val="009A74E4"/>
    <w:rsid w:val="009B08C8"/>
    <w:rsid w:val="009B2928"/>
    <w:rsid w:val="009B2AE0"/>
    <w:rsid w:val="009B451A"/>
    <w:rsid w:val="009B51FB"/>
    <w:rsid w:val="009B5D60"/>
    <w:rsid w:val="009C22B4"/>
    <w:rsid w:val="009C4BA6"/>
    <w:rsid w:val="009C4C54"/>
    <w:rsid w:val="009C7B16"/>
    <w:rsid w:val="009D46FD"/>
    <w:rsid w:val="009D709B"/>
    <w:rsid w:val="009E01AB"/>
    <w:rsid w:val="009E0860"/>
    <w:rsid w:val="009E115B"/>
    <w:rsid w:val="009E2F7E"/>
    <w:rsid w:val="009E585E"/>
    <w:rsid w:val="009E6B81"/>
    <w:rsid w:val="009E7A14"/>
    <w:rsid w:val="009F25D1"/>
    <w:rsid w:val="009F25EE"/>
    <w:rsid w:val="009F3C97"/>
    <w:rsid w:val="00A01707"/>
    <w:rsid w:val="00A0404F"/>
    <w:rsid w:val="00A04AC3"/>
    <w:rsid w:val="00A0632B"/>
    <w:rsid w:val="00A06B3D"/>
    <w:rsid w:val="00A06CC2"/>
    <w:rsid w:val="00A13707"/>
    <w:rsid w:val="00A138EA"/>
    <w:rsid w:val="00A13EDB"/>
    <w:rsid w:val="00A15B08"/>
    <w:rsid w:val="00A15CF3"/>
    <w:rsid w:val="00A17794"/>
    <w:rsid w:val="00A17C52"/>
    <w:rsid w:val="00A305C3"/>
    <w:rsid w:val="00A31A73"/>
    <w:rsid w:val="00A44E9F"/>
    <w:rsid w:val="00A551BE"/>
    <w:rsid w:val="00A56432"/>
    <w:rsid w:val="00A572AF"/>
    <w:rsid w:val="00A64EEE"/>
    <w:rsid w:val="00A66751"/>
    <w:rsid w:val="00A67946"/>
    <w:rsid w:val="00A67A03"/>
    <w:rsid w:val="00A70E64"/>
    <w:rsid w:val="00A84F65"/>
    <w:rsid w:val="00A915B3"/>
    <w:rsid w:val="00A93271"/>
    <w:rsid w:val="00A94DF4"/>
    <w:rsid w:val="00A96A16"/>
    <w:rsid w:val="00A972E9"/>
    <w:rsid w:val="00AA43C2"/>
    <w:rsid w:val="00AA5145"/>
    <w:rsid w:val="00AB2B5C"/>
    <w:rsid w:val="00AB74AA"/>
    <w:rsid w:val="00AC2D29"/>
    <w:rsid w:val="00AD2BDC"/>
    <w:rsid w:val="00AD4379"/>
    <w:rsid w:val="00AD7D2F"/>
    <w:rsid w:val="00AE0596"/>
    <w:rsid w:val="00AE30BE"/>
    <w:rsid w:val="00AE4396"/>
    <w:rsid w:val="00AF2838"/>
    <w:rsid w:val="00AF52CC"/>
    <w:rsid w:val="00AF5D4F"/>
    <w:rsid w:val="00AF6A4E"/>
    <w:rsid w:val="00B03AFD"/>
    <w:rsid w:val="00B04B60"/>
    <w:rsid w:val="00B07865"/>
    <w:rsid w:val="00B07AD5"/>
    <w:rsid w:val="00B1525B"/>
    <w:rsid w:val="00B1526E"/>
    <w:rsid w:val="00B21065"/>
    <w:rsid w:val="00B21B09"/>
    <w:rsid w:val="00B25263"/>
    <w:rsid w:val="00B25DD4"/>
    <w:rsid w:val="00B324BC"/>
    <w:rsid w:val="00B43F8B"/>
    <w:rsid w:val="00B61635"/>
    <w:rsid w:val="00B63CC0"/>
    <w:rsid w:val="00B66FDB"/>
    <w:rsid w:val="00B709A6"/>
    <w:rsid w:val="00B7175F"/>
    <w:rsid w:val="00B77CB8"/>
    <w:rsid w:val="00B83CDA"/>
    <w:rsid w:val="00B83DA0"/>
    <w:rsid w:val="00B90571"/>
    <w:rsid w:val="00BA030E"/>
    <w:rsid w:val="00BA3BA1"/>
    <w:rsid w:val="00BA4B2E"/>
    <w:rsid w:val="00BA58CF"/>
    <w:rsid w:val="00BA62AD"/>
    <w:rsid w:val="00BA6CA1"/>
    <w:rsid w:val="00BA7AA0"/>
    <w:rsid w:val="00BB62EA"/>
    <w:rsid w:val="00BC0FCE"/>
    <w:rsid w:val="00BD5821"/>
    <w:rsid w:val="00BE269F"/>
    <w:rsid w:val="00BE3427"/>
    <w:rsid w:val="00BE4B83"/>
    <w:rsid w:val="00BE6895"/>
    <w:rsid w:val="00BF757A"/>
    <w:rsid w:val="00C0241A"/>
    <w:rsid w:val="00C10ECE"/>
    <w:rsid w:val="00C1189F"/>
    <w:rsid w:val="00C134C1"/>
    <w:rsid w:val="00C204B3"/>
    <w:rsid w:val="00C222AC"/>
    <w:rsid w:val="00C225EF"/>
    <w:rsid w:val="00C23713"/>
    <w:rsid w:val="00C2665B"/>
    <w:rsid w:val="00C26DA3"/>
    <w:rsid w:val="00C31CA2"/>
    <w:rsid w:val="00C33CDB"/>
    <w:rsid w:val="00C34CE5"/>
    <w:rsid w:val="00C3591B"/>
    <w:rsid w:val="00C408D6"/>
    <w:rsid w:val="00C43386"/>
    <w:rsid w:val="00C43B9D"/>
    <w:rsid w:val="00C45531"/>
    <w:rsid w:val="00C51999"/>
    <w:rsid w:val="00C53ED2"/>
    <w:rsid w:val="00C6272E"/>
    <w:rsid w:val="00C63E6F"/>
    <w:rsid w:val="00C6593F"/>
    <w:rsid w:val="00C65AC8"/>
    <w:rsid w:val="00C662AD"/>
    <w:rsid w:val="00C6764B"/>
    <w:rsid w:val="00C70D21"/>
    <w:rsid w:val="00C7193E"/>
    <w:rsid w:val="00C82B51"/>
    <w:rsid w:val="00C831A1"/>
    <w:rsid w:val="00C90405"/>
    <w:rsid w:val="00C90437"/>
    <w:rsid w:val="00CA211D"/>
    <w:rsid w:val="00CA40DA"/>
    <w:rsid w:val="00CB4034"/>
    <w:rsid w:val="00CC05B1"/>
    <w:rsid w:val="00CC16CE"/>
    <w:rsid w:val="00CC1BDD"/>
    <w:rsid w:val="00CC5941"/>
    <w:rsid w:val="00CD2005"/>
    <w:rsid w:val="00CD7F0F"/>
    <w:rsid w:val="00CF1219"/>
    <w:rsid w:val="00D04A29"/>
    <w:rsid w:val="00D0627F"/>
    <w:rsid w:val="00D10B4E"/>
    <w:rsid w:val="00D121C5"/>
    <w:rsid w:val="00D172B3"/>
    <w:rsid w:val="00D22156"/>
    <w:rsid w:val="00D23233"/>
    <w:rsid w:val="00D26408"/>
    <w:rsid w:val="00D2683A"/>
    <w:rsid w:val="00D31BD3"/>
    <w:rsid w:val="00D3671E"/>
    <w:rsid w:val="00D407A4"/>
    <w:rsid w:val="00D46858"/>
    <w:rsid w:val="00D474E0"/>
    <w:rsid w:val="00D47ADC"/>
    <w:rsid w:val="00D51094"/>
    <w:rsid w:val="00D571B3"/>
    <w:rsid w:val="00D571CD"/>
    <w:rsid w:val="00D57811"/>
    <w:rsid w:val="00D61E81"/>
    <w:rsid w:val="00D62B8C"/>
    <w:rsid w:val="00D70902"/>
    <w:rsid w:val="00D7132E"/>
    <w:rsid w:val="00D82B0D"/>
    <w:rsid w:val="00D84E39"/>
    <w:rsid w:val="00D9173A"/>
    <w:rsid w:val="00D934B9"/>
    <w:rsid w:val="00D941B9"/>
    <w:rsid w:val="00D959CB"/>
    <w:rsid w:val="00D970F3"/>
    <w:rsid w:val="00DA22E1"/>
    <w:rsid w:val="00DA29F2"/>
    <w:rsid w:val="00DA326F"/>
    <w:rsid w:val="00DA3FBD"/>
    <w:rsid w:val="00DA5F48"/>
    <w:rsid w:val="00DB4852"/>
    <w:rsid w:val="00DB60C4"/>
    <w:rsid w:val="00DB61D7"/>
    <w:rsid w:val="00DB73F0"/>
    <w:rsid w:val="00DC000F"/>
    <w:rsid w:val="00DC0611"/>
    <w:rsid w:val="00DE1DC3"/>
    <w:rsid w:val="00DE6A71"/>
    <w:rsid w:val="00DF649F"/>
    <w:rsid w:val="00DF7EDE"/>
    <w:rsid w:val="00E034D5"/>
    <w:rsid w:val="00E03DB2"/>
    <w:rsid w:val="00E130B9"/>
    <w:rsid w:val="00E21B96"/>
    <w:rsid w:val="00E22CBA"/>
    <w:rsid w:val="00E24123"/>
    <w:rsid w:val="00E25CD3"/>
    <w:rsid w:val="00E27365"/>
    <w:rsid w:val="00E35D18"/>
    <w:rsid w:val="00E42E5E"/>
    <w:rsid w:val="00E47DDF"/>
    <w:rsid w:val="00E54B4F"/>
    <w:rsid w:val="00E5747E"/>
    <w:rsid w:val="00E57B79"/>
    <w:rsid w:val="00E603E7"/>
    <w:rsid w:val="00E61BB6"/>
    <w:rsid w:val="00E6341C"/>
    <w:rsid w:val="00E638CE"/>
    <w:rsid w:val="00E6549F"/>
    <w:rsid w:val="00E708B1"/>
    <w:rsid w:val="00E929C0"/>
    <w:rsid w:val="00E9373F"/>
    <w:rsid w:val="00EA02F2"/>
    <w:rsid w:val="00EA5F7A"/>
    <w:rsid w:val="00EA776B"/>
    <w:rsid w:val="00EA799F"/>
    <w:rsid w:val="00EB078D"/>
    <w:rsid w:val="00EB0888"/>
    <w:rsid w:val="00EB1AD3"/>
    <w:rsid w:val="00EB1C1A"/>
    <w:rsid w:val="00EB26EE"/>
    <w:rsid w:val="00EC096B"/>
    <w:rsid w:val="00EC2B89"/>
    <w:rsid w:val="00EC5C04"/>
    <w:rsid w:val="00ED2E3F"/>
    <w:rsid w:val="00EE3851"/>
    <w:rsid w:val="00EF1F1C"/>
    <w:rsid w:val="00EF3744"/>
    <w:rsid w:val="00EF55BE"/>
    <w:rsid w:val="00EF77CF"/>
    <w:rsid w:val="00F006B0"/>
    <w:rsid w:val="00F00B0C"/>
    <w:rsid w:val="00F05CB6"/>
    <w:rsid w:val="00F06B26"/>
    <w:rsid w:val="00F1041D"/>
    <w:rsid w:val="00F12A2E"/>
    <w:rsid w:val="00F17594"/>
    <w:rsid w:val="00F241CC"/>
    <w:rsid w:val="00F25577"/>
    <w:rsid w:val="00F36F03"/>
    <w:rsid w:val="00F37A78"/>
    <w:rsid w:val="00F41883"/>
    <w:rsid w:val="00F42658"/>
    <w:rsid w:val="00F4294F"/>
    <w:rsid w:val="00F437EA"/>
    <w:rsid w:val="00F55BF4"/>
    <w:rsid w:val="00F5741E"/>
    <w:rsid w:val="00F6037E"/>
    <w:rsid w:val="00F61BA2"/>
    <w:rsid w:val="00F6412D"/>
    <w:rsid w:val="00F64B38"/>
    <w:rsid w:val="00F813F9"/>
    <w:rsid w:val="00F82734"/>
    <w:rsid w:val="00F8471E"/>
    <w:rsid w:val="00F90D79"/>
    <w:rsid w:val="00F91897"/>
    <w:rsid w:val="00F965A4"/>
    <w:rsid w:val="00FA0801"/>
    <w:rsid w:val="00FA13F8"/>
    <w:rsid w:val="00FA2EE3"/>
    <w:rsid w:val="00FB02E7"/>
    <w:rsid w:val="00FB7FF8"/>
    <w:rsid w:val="00FC32D9"/>
    <w:rsid w:val="00FD419F"/>
    <w:rsid w:val="00FF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91B"/>
  </w:style>
  <w:style w:type="paragraph" w:styleId="Heading1">
    <w:name w:val="heading 1"/>
    <w:basedOn w:val="Normal"/>
    <w:next w:val="Normal"/>
    <w:link w:val="Heading1Char"/>
    <w:qFormat/>
    <w:rsid w:val="00402E29"/>
    <w:pPr>
      <w:keepNext/>
      <w:spacing w:after="0" w:line="240" w:lineRule="auto"/>
      <w:jc w:val="both"/>
      <w:outlineLvl w:val="0"/>
    </w:pPr>
    <w:rPr>
      <w:rFonts w:ascii="Tahoma" w:eastAsia="Times New Roman" w:hAnsi="Tahoma" w:cs="Tahoma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2E29"/>
    <w:rPr>
      <w:rFonts w:ascii="Tahoma" w:eastAsia="Times New Roman" w:hAnsi="Tahoma" w:cs="Tahoma"/>
      <w:sz w:val="28"/>
      <w:szCs w:val="24"/>
    </w:rPr>
  </w:style>
  <w:style w:type="paragraph" w:styleId="ListParagraph">
    <w:name w:val="List Paragraph"/>
    <w:basedOn w:val="Normal"/>
    <w:uiPriority w:val="1"/>
    <w:qFormat/>
    <w:rsid w:val="006D7A80"/>
    <w:pPr>
      <w:ind w:left="720"/>
      <w:contextualSpacing/>
    </w:pPr>
  </w:style>
  <w:style w:type="table" w:styleId="TableGrid">
    <w:name w:val="Table Grid"/>
    <w:basedOn w:val="TableNormal"/>
    <w:uiPriority w:val="59"/>
    <w:rsid w:val="00EF1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2">
    <w:name w:val="List Bullet 2"/>
    <w:basedOn w:val="Normal"/>
    <w:autoRedefine/>
    <w:rsid w:val="007143C6"/>
    <w:pPr>
      <w:tabs>
        <w:tab w:val="left" w:pos="540"/>
        <w:tab w:val="left" w:pos="630"/>
      </w:tabs>
      <w:spacing w:before="120" w:after="120" w:line="240" w:lineRule="auto"/>
      <w:jc w:val="center"/>
    </w:pPr>
    <w:rPr>
      <w:rFonts w:ascii="Tahoma" w:eastAsia="Times New Roman" w:hAnsi="Tahoma" w:cs="Tahoma"/>
      <w:sz w:val="24"/>
      <w:szCs w:val="24"/>
    </w:rPr>
  </w:style>
  <w:style w:type="paragraph" w:styleId="ListBullet3">
    <w:name w:val="List Bullet 3"/>
    <w:basedOn w:val="Normal"/>
    <w:uiPriority w:val="99"/>
    <w:unhideWhenUsed/>
    <w:rsid w:val="00BA62AD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09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9A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04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42D"/>
  </w:style>
  <w:style w:type="paragraph" w:styleId="Footer">
    <w:name w:val="footer"/>
    <w:basedOn w:val="Normal"/>
    <w:link w:val="FooterChar"/>
    <w:uiPriority w:val="99"/>
    <w:unhideWhenUsed/>
    <w:rsid w:val="009204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42D"/>
  </w:style>
  <w:style w:type="paragraph" w:styleId="BodyText">
    <w:name w:val="Body Text"/>
    <w:basedOn w:val="Normal"/>
    <w:link w:val="BodyTextChar"/>
    <w:uiPriority w:val="1"/>
    <w:qFormat/>
    <w:rsid w:val="00D47AD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47ADC"/>
    <w:rPr>
      <w:rFonts w:ascii="Arial" w:eastAsia="Arial" w:hAnsi="Arial" w:cs="Arial"/>
      <w:sz w:val="24"/>
      <w:szCs w:val="24"/>
      <w:lang w:bidi="en-US"/>
    </w:rPr>
  </w:style>
  <w:style w:type="paragraph" w:styleId="Subtitle">
    <w:name w:val="Subtitle"/>
    <w:basedOn w:val="Normal"/>
    <w:link w:val="SubtitleChar"/>
    <w:qFormat/>
    <w:rsid w:val="00FB7FF8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B7FF8"/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nhideWhenUsed/>
    <w:rsid w:val="00FB7F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5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88E2C-F180-419A-B98B-767AFA6C5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Administrator</cp:lastModifiedBy>
  <cp:revision>11</cp:revision>
  <cp:lastPrinted>2024-05-27T09:59:00Z</cp:lastPrinted>
  <dcterms:created xsi:type="dcterms:W3CDTF">2024-05-07T05:42:00Z</dcterms:created>
  <dcterms:modified xsi:type="dcterms:W3CDTF">2026-06-16T06:20:00Z</dcterms:modified>
</cp:coreProperties>
</file>