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1E01EC5F"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2B6B32" w:rsidRPr="002B6B32">
        <w:rPr>
          <w:rFonts w:ascii="Bookman Old Style" w:hAnsi="Bookman Old Style"/>
          <w:b/>
          <w:sz w:val="32"/>
          <w:szCs w:val="32"/>
        </w:rPr>
        <w:t>MEIL/2026-27/IND0494</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0BDC08E6" w:rsidR="00944350" w:rsidRPr="00AD530C" w:rsidRDefault="00B22F6C" w:rsidP="00AD530C">
      <w:pPr>
        <w:pStyle w:val="ListParagraph"/>
        <w:numPr>
          <w:ilvl w:val="1"/>
          <w:numId w:val="30"/>
        </w:numPr>
        <w:ind w:right="29"/>
        <w:jc w:val="both"/>
        <w:rPr>
          <w:rFonts w:ascii="Bookman Old Style" w:hAnsi="Bookman Old Style"/>
          <w:b/>
          <w:bCs/>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 xml:space="preserve">of </w:t>
      </w:r>
      <w:r w:rsidR="009958C0" w:rsidRPr="009958C0">
        <w:rPr>
          <w:rFonts w:ascii="Bookman Old Style" w:hAnsi="Bookman Old Style"/>
          <w:b/>
          <w:bCs/>
          <w:sz w:val="22"/>
          <w:szCs w:val="22"/>
        </w:rPr>
        <w:t xml:space="preserve">SUPPLY OF TOROIDAL CORE FOR CT PT </w:t>
      </w:r>
      <w:r w:rsidR="0021315C" w:rsidRPr="00AD530C">
        <w:rPr>
          <w:rFonts w:ascii="Bookman Old Style" w:hAnsi="Bookman Old Style"/>
          <w:sz w:val="22"/>
          <w:szCs w:val="22"/>
        </w:rPr>
        <w:t>a</w:t>
      </w:r>
      <w:r w:rsidR="00944350" w:rsidRPr="00AD530C">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w:t>
      </w:r>
      <w:r w:rsidR="00944350" w:rsidRPr="002A728D">
        <w:rPr>
          <w:rFonts w:ascii="Bookman Old Style" w:hAnsi="Bookman Old Style"/>
          <w:sz w:val="20"/>
          <w:szCs w:val="20"/>
        </w:rPr>
        <w:t xml:space="preserve">invitation for bid without assigning any reason for such decision. Such decision by </w:t>
      </w:r>
      <w:r w:rsidR="00944350" w:rsidRPr="00A86C28">
        <w:rPr>
          <w:rFonts w:ascii="Bookman Old Style" w:hAnsi="Bookman Old Style"/>
          <w:sz w:val="22"/>
          <w:szCs w:val="22"/>
        </w:rPr>
        <w:t xml:space="preserve">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29735A">
      <w:pPr>
        <w:ind w:left="360" w:right="121"/>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2A728D" w:rsidRDefault="00944350" w:rsidP="00944350">
      <w:pPr>
        <w:ind w:left="-360" w:right="-360"/>
        <w:jc w:val="both"/>
        <w:rPr>
          <w:rFonts w:ascii="Bookman Old Style" w:hAnsi="Bookman Old Style"/>
          <w:sz w:val="14"/>
          <w:szCs w:val="14"/>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3A6E6EC8" w:rsidR="00944350" w:rsidRPr="00A86C28" w:rsidRDefault="00944350" w:rsidP="0029735A">
      <w:pPr>
        <w:spacing w:line="276" w:lineRule="auto"/>
        <w:ind w:left="420" w:right="-20"/>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9958C0" w:rsidRPr="009958C0">
        <w:rPr>
          <w:rFonts w:ascii="Bookman Old Style" w:hAnsi="Bookman Old Style"/>
          <w:b/>
          <w:bCs/>
          <w:sz w:val="22"/>
          <w:szCs w:val="22"/>
        </w:rPr>
        <w:t xml:space="preserve">SUPPLY OF TOROIDAL CORE FOR CT PT </w:t>
      </w:r>
      <w:r w:rsidRPr="00A86C28">
        <w:rPr>
          <w:rFonts w:ascii="Bookman Old Style" w:hAnsi="Bookman Old Style"/>
          <w:sz w:val="22"/>
          <w:szCs w:val="22"/>
        </w:rPr>
        <w:t xml:space="preserve">as detailed in Scope. The Scope also covers F.O.R.D at Store/Site in Indian Rupee basis, including packing, forwarding, handling, insurance, documentation, transportation, unloading charges </w:t>
      </w:r>
      <w:proofErr w:type="gramStart"/>
      <w:r w:rsidRPr="00A86C28">
        <w:rPr>
          <w:rFonts w:ascii="Bookman Old Style" w:hAnsi="Bookman Old Style"/>
          <w:sz w:val="22"/>
          <w:szCs w:val="22"/>
        </w:rPr>
        <w:t>etc.,.</w:t>
      </w:r>
      <w:proofErr w:type="gramEnd"/>
      <w:r w:rsidRPr="00A86C28">
        <w:rPr>
          <w:rFonts w:ascii="Bookman Old Style" w:hAnsi="Bookman Old Style"/>
          <w:sz w:val="22"/>
          <w:szCs w:val="22"/>
        </w:rPr>
        <w:t xml:space="preserve">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equipment, the custom </w:t>
      </w:r>
      <w:proofErr w:type="gramStart"/>
      <w:r w:rsidRPr="00A86C28">
        <w:rPr>
          <w:rFonts w:ascii="Bookman Old Style" w:hAnsi="Bookman Old Style"/>
          <w:sz w:val="22"/>
          <w:szCs w:val="22"/>
        </w:rPr>
        <w:t>clearance  and</w:t>
      </w:r>
      <w:proofErr w:type="gramEnd"/>
      <w:r w:rsidRPr="00A86C28">
        <w:rPr>
          <w:rFonts w:ascii="Bookman Old Style" w:hAnsi="Bookman Old Style"/>
          <w:sz w:val="22"/>
          <w:szCs w:val="22"/>
        </w:rPr>
        <w:t xml:space="preserve">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 xml:space="preserve">equests for clarification(s) received after the </w:t>
      </w:r>
      <w:proofErr w:type="gramStart"/>
      <w:r w:rsidRPr="00A86C28">
        <w:rPr>
          <w:rFonts w:ascii="Bookman Old Style" w:hAnsi="Bookman Old Style"/>
          <w:b/>
          <w:sz w:val="22"/>
          <w:szCs w:val="22"/>
        </w:rPr>
        <w:t>above mentioned</w:t>
      </w:r>
      <w:proofErr w:type="gramEnd"/>
      <w:r w:rsidRPr="00A86C28">
        <w:rPr>
          <w:rFonts w:ascii="Bookman Old Style" w:hAnsi="Bookman Old Style"/>
          <w:b/>
          <w:sz w:val="22"/>
          <w:szCs w:val="22"/>
        </w:rPr>
        <w:t xml:space="preserve">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10.1</w:t>
      </w:r>
      <w:r w:rsidRPr="00A86C28">
        <w:rPr>
          <w:rFonts w:ascii="Bookman Old Style" w:hAnsi="Bookman Old Style"/>
          <w:sz w:val="22"/>
          <w:szCs w:val="22"/>
        </w:rPr>
        <w:tab/>
        <w:t xml:space="preserve">The Bidder shall submit the Electronic Bid sheets inclusive of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w:t>
      </w:r>
      <w:proofErr w:type="gramStart"/>
      <w:r w:rsidRPr="00A86C28">
        <w:rPr>
          <w:rFonts w:ascii="Bookman Old Style" w:hAnsi="Bookman Old Style"/>
          <w:sz w:val="22"/>
          <w:szCs w:val="22"/>
        </w:rPr>
        <w:t>only)  Technical</w:t>
      </w:r>
      <w:proofErr w:type="gramEnd"/>
      <w:r w:rsidRPr="00A86C28">
        <w:rPr>
          <w:rFonts w:ascii="Bookman Old Style" w:hAnsi="Bookman Old Style"/>
          <w:sz w:val="22"/>
          <w:szCs w:val="22"/>
        </w:rPr>
        <w:t xml:space="preserve">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w:t>
      </w:r>
      <w:proofErr w:type="gramStart"/>
      <w:r w:rsidRPr="00A86C28">
        <w:rPr>
          <w:rFonts w:ascii="Bookman Old Style" w:hAnsi="Bookman Old Style"/>
          <w:sz w:val="22"/>
          <w:szCs w:val="22"/>
        </w:rPr>
        <w:t xml:space="preserve">of  </w:t>
      </w:r>
      <w:r w:rsidR="004028AC" w:rsidRPr="00A86C28">
        <w:rPr>
          <w:rFonts w:ascii="Bookman Old Style" w:hAnsi="Bookman Old Style"/>
          <w:sz w:val="22"/>
          <w:szCs w:val="22"/>
        </w:rPr>
        <w:t>materials</w:t>
      </w:r>
      <w:proofErr w:type="gramEnd"/>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w:t>
      </w:r>
      <w:proofErr w:type="gramStart"/>
      <w:r w:rsidRPr="00A86C28">
        <w:rPr>
          <w:rFonts w:ascii="Bookman Old Style" w:hAnsi="Bookman Old Style"/>
          <w:sz w:val="22"/>
          <w:szCs w:val="22"/>
        </w:rPr>
        <w:t>prices(</w:t>
      </w:r>
      <w:proofErr w:type="gramEnd"/>
      <w:r w:rsidRPr="00A86C28">
        <w:rPr>
          <w:rFonts w:ascii="Bookman Old Style" w:hAnsi="Bookman Old Style"/>
          <w:sz w:val="22"/>
          <w:szCs w:val="22"/>
        </w:rPr>
        <w:t>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goods, the bidder shall quote the total price considering Net F.O.B/F.A.S. value, insurance &amp; freight and clearing/handling charges at the Indian Port, custom clearance </w:t>
      </w:r>
      <w:proofErr w:type="gramStart"/>
      <w:r w:rsidRPr="00A86C28">
        <w:rPr>
          <w:rFonts w:ascii="Bookman Old Style" w:hAnsi="Bookman Old Style"/>
          <w:sz w:val="22"/>
          <w:szCs w:val="22"/>
        </w:rPr>
        <w:t>and  charges</w:t>
      </w:r>
      <w:proofErr w:type="gramEnd"/>
      <w:r w:rsidRPr="00A86C28">
        <w:rPr>
          <w:rFonts w:ascii="Bookman Old Style" w:hAnsi="Bookman Old Style"/>
          <w:sz w:val="22"/>
          <w:szCs w:val="22"/>
        </w:rPr>
        <w:t xml:space="preserve">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the case of a successful bidder, </w:t>
      </w:r>
      <w:proofErr w:type="gramStart"/>
      <w:r w:rsidRPr="00A86C28">
        <w:rPr>
          <w:rFonts w:ascii="Bookman Old Style" w:hAnsi="Bookman Old Style"/>
          <w:sz w:val="22"/>
          <w:szCs w:val="22"/>
        </w:rPr>
        <w:t>if  the</w:t>
      </w:r>
      <w:proofErr w:type="gramEnd"/>
      <w:r w:rsidRPr="00A86C28">
        <w:rPr>
          <w:rFonts w:ascii="Bookman Old Style" w:hAnsi="Bookman Old Style"/>
          <w:sz w:val="22"/>
          <w:szCs w:val="22"/>
        </w:rPr>
        <w:t xml:space="preserv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case of a successful bidder, if the bidder fails to submit Performance BG within the </w:t>
      </w:r>
      <w:proofErr w:type="gramStart"/>
      <w:r w:rsidRPr="00A86C28">
        <w:rPr>
          <w:rFonts w:ascii="Bookman Old Style" w:hAnsi="Bookman Old Style"/>
          <w:sz w:val="22"/>
          <w:szCs w:val="22"/>
        </w:rPr>
        <w:t>stipulated  period</w:t>
      </w:r>
      <w:proofErr w:type="gramEnd"/>
      <w:r w:rsidRPr="00A86C28">
        <w:rPr>
          <w:rFonts w:ascii="Bookman Old Style" w:hAnsi="Bookman Old Style"/>
          <w:sz w:val="22"/>
          <w:szCs w:val="22"/>
        </w:rPr>
        <w:t xml:space="preserve">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lastRenderedPageBreak/>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proofErr w:type="gramStart"/>
      <w:r w:rsidRPr="00A86C28">
        <w:rPr>
          <w:rFonts w:ascii="Bookman Old Style" w:hAnsi="Bookman Old Style"/>
          <w:sz w:val="22"/>
          <w:szCs w:val="22"/>
        </w:rPr>
        <w:t>17.4  A</w:t>
      </w:r>
      <w:proofErr w:type="gramEnd"/>
      <w:r w:rsidRPr="00A86C28">
        <w:rPr>
          <w:rFonts w:ascii="Bookman Old Style" w:hAnsi="Bookman Old Style"/>
          <w:sz w:val="22"/>
          <w:szCs w:val="22"/>
        </w:rPr>
        <w:t xml:space="preserve">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w:t>
      </w:r>
      <w:proofErr w:type="gramStart"/>
      <w:r w:rsidRPr="00A86C28">
        <w:rPr>
          <w:rFonts w:ascii="Bookman Old Style" w:hAnsi="Bookman Old Style"/>
          <w:b/>
          <w:bCs/>
          <w:sz w:val="22"/>
          <w:szCs w:val="22"/>
        </w:rPr>
        <w:t>portion  earnest</w:t>
      </w:r>
      <w:proofErr w:type="gramEnd"/>
      <w:r w:rsidRPr="00A86C28">
        <w:rPr>
          <w:rFonts w:ascii="Bookman Old Style" w:hAnsi="Bookman Old Style"/>
          <w:b/>
          <w:bCs/>
          <w:sz w:val="22"/>
          <w:szCs w:val="22"/>
        </w:rPr>
        <w:t xml:space="preserve"> money </w:t>
      </w:r>
      <w:proofErr w:type="gramStart"/>
      <w:r w:rsidRPr="00A86C28">
        <w:rPr>
          <w:rFonts w:ascii="Bookman Old Style" w:hAnsi="Bookman Old Style"/>
          <w:b/>
          <w:bCs/>
          <w:sz w:val="22"/>
          <w:szCs w:val="22"/>
        </w:rPr>
        <w:t>deposit(</w:t>
      </w:r>
      <w:proofErr w:type="gramEnd"/>
      <w:r w:rsidRPr="00A86C28">
        <w:rPr>
          <w:rFonts w:ascii="Bookman Old Style" w:hAnsi="Bookman Old Style"/>
          <w:b/>
          <w:bCs/>
          <w:sz w:val="22"/>
          <w:szCs w:val="22"/>
        </w:rPr>
        <w:t xml:space="preserve">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w:t>
      </w:r>
      <w:r w:rsidR="00944350" w:rsidRPr="00A86C28">
        <w:rPr>
          <w:rFonts w:ascii="Bookman Old Style" w:hAnsi="Bookman Old Style"/>
          <w:sz w:val="22"/>
          <w:szCs w:val="22"/>
        </w:rPr>
        <w:lastRenderedPageBreak/>
        <w:t xml:space="preserve">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3B4CA53C" w14:textId="77777777" w:rsidR="002B6B32" w:rsidRPr="001252A6" w:rsidRDefault="002B6B32" w:rsidP="002B6B32">
      <w:pPr>
        <w:jc w:val="both"/>
        <w:rPr>
          <w:rFonts w:ascii="Bookman Old Style" w:hAnsi="Bookman Old Style"/>
          <w:b/>
          <w:bCs/>
        </w:rPr>
      </w:pPr>
      <w:r w:rsidRPr="001252A6">
        <w:rPr>
          <w:rFonts w:ascii="Bookman Old Style" w:hAnsi="Bookman Old Style"/>
          <w:b/>
          <w:bCs/>
        </w:rPr>
        <w:t>19.1 SECURITY DEPOSIT:</w:t>
      </w:r>
    </w:p>
    <w:p w14:paraId="066BB2E9" w14:textId="77777777" w:rsidR="002B6B32" w:rsidRPr="001252A6" w:rsidRDefault="002B6B32" w:rsidP="002B6B32">
      <w:pPr>
        <w:jc w:val="both"/>
        <w:rPr>
          <w:rFonts w:ascii="Bookman Old Style" w:hAnsi="Bookman Old Style"/>
          <w:b/>
          <w:bCs/>
        </w:rPr>
      </w:pPr>
    </w:p>
    <w:p w14:paraId="6CBB4C64" w14:textId="77777777" w:rsidR="002B6B32" w:rsidRPr="001252A6" w:rsidRDefault="002B6B32" w:rsidP="002B6B32">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686E778F" w14:textId="77777777" w:rsidR="002B6B32" w:rsidRPr="001252A6" w:rsidRDefault="002B6B32" w:rsidP="002B6B32">
      <w:pPr>
        <w:jc w:val="both"/>
        <w:rPr>
          <w:rFonts w:ascii="Bookman Old Style" w:hAnsi="Bookman Old Style"/>
        </w:rPr>
      </w:pPr>
    </w:p>
    <w:p w14:paraId="70EDA40E" w14:textId="77777777" w:rsidR="002B6B32" w:rsidRPr="001252A6" w:rsidRDefault="002B6B32" w:rsidP="002B6B32">
      <w:pPr>
        <w:jc w:val="both"/>
        <w:rPr>
          <w:rFonts w:ascii="Bookman Old Style" w:hAnsi="Bookman Old Style"/>
        </w:rPr>
      </w:pPr>
      <w:r w:rsidRPr="001252A6">
        <w:rPr>
          <w:rFonts w:ascii="Bookman Old Style" w:hAnsi="Bookman Old Style"/>
        </w:rPr>
        <w:t xml:space="preserve">The Security deposit will be refunded after 9 Months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67BB97A2" w14:textId="77777777" w:rsidR="002B6B32" w:rsidRPr="001252A6" w:rsidRDefault="002B6B32" w:rsidP="002B6B32">
      <w:pPr>
        <w:jc w:val="both"/>
        <w:rPr>
          <w:rFonts w:ascii="Bookman Old Style" w:hAnsi="Bookman Old Style"/>
        </w:rPr>
      </w:pPr>
    </w:p>
    <w:p w14:paraId="22B50715" w14:textId="77777777" w:rsidR="002B6B32" w:rsidRPr="001252A6" w:rsidRDefault="002B6B32" w:rsidP="002B6B32">
      <w:pPr>
        <w:jc w:val="both"/>
        <w:rPr>
          <w:rFonts w:ascii="Bookman Old Style" w:hAnsi="Bookman Old Style"/>
          <w:b/>
          <w:highlight w:val="yellow"/>
        </w:rPr>
      </w:pPr>
      <w:r w:rsidRPr="001252A6">
        <w:rPr>
          <w:rFonts w:ascii="Bookman Old Style" w:hAnsi="Bookman Old Style"/>
          <w:b/>
          <w:highlight w:val="yellow"/>
        </w:rPr>
        <w:t>19.2 AGREEMENT</w:t>
      </w:r>
    </w:p>
    <w:p w14:paraId="15DD7351" w14:textId="77777777" w:rsidR="002B6B32" w:rsidRPr="001252A6" w:rsidRDefault="002B6B32" w:rsidP="002B6B32">
      <w:pPr>
        <w:jc w:val="both"/>
        <w:rPr>
          <w:rFonts w:ascii="Bookman Old Style" w:hAnsi="Bookman Old Style"/>
          <w:b/>
          <w:highlight w:val="yellow"/>
        </w:rPr>
      </w:pPr>
    </w:p>
    <w:p w14:paraId="6B9DB73A" w14:textId="77777777" w:rsidR="002B6B32" w:rsidRPr="001252A6" w:rsidRDefault="002B6B32" w:rsidP="002B6B32">
      <w:pPr>
        <w:jc w:val="both"/>
        <w:rPr>
          <w:rFonts w:ascii="Bookman Old Style" w:hAnsi="Bookman Old Style"/>
        </w:rPr>
      </w:pPr>
      <w:r w:rsidRPr="001252A6">
        <w:rPr>
          <w:rFonts w:ascii="Bookman Old Style" w:hAnsi="Bookman Old Style"/>
          <w:highlight w:val="yellow"/>
        </w:rPr>
        <w:t xml:space="preserve">Successful Tenderer shall enter into an </w:t>
      </w:r>
      <w:proofErr w:type="gramStart"/>
      <w:r w:rsidRPr="001252A6">
        <w:rPr>
          <w:rFonts w:ascii="Bookman Old Style" w:hAnsi="Bookman Old Style"/>
          <w:highlight w:val="yellow"/>
        </w:rPr>
        <w:t>agreement  on</w:t>
      </w:r>
      <w:proofErr w:type="gramEnd"/>
      <w:r w:rsidRPr="001252A6">
        <w:rPr>
          <w:rFonts w:ascii="Bookman Old Style" w:hAnsi="Bookman Old Style"/>
          <w:highlight w:val="yellow"/>
        </w:rPr>
        <w:t xml:space="preserve"> a </w:t>
      </w:r>
      <w:proofErr w:type="spellStart"/>
      <w:proofErr w:type="gramStart"/>
      <w:r w:rsidRPr="001252A6">
        <w:rPr>
          <w:rFonts w:ascii="Bookman Old Style" w:hAnsi="Bookman Old Style"/>
          <w:highlight w:val="yellow"/>
        </w:rPr>
        <w:t>non  judicial</w:t>
      </w:r>
      <w:proofErr w:type="spellEnd"/>
      <w:proofErr w:type="gramEnd"/>
      <w:r w:rsidRPr="001252A6">
        <w:rPr>
          <w:rFonts w:ascii="Bookman Old Style" w:hAnsi="Bookman Old Style"/>
          <w:highlight w:val="yellow"/>
        </w:rPr>
        <w:t xml:space="preserve">  </w:t>
      </w:r>
      <w:proofErr w:type="gramStart"/>
      <w:r w:rsidRPr="001252A6">
        <w:rPr>
          <w:rFonts w:ascii="Bookman Old Style" w:hAnsi="Bookman Old Style"/>
          <w:highlight w:val="yellow"/>
        </w:rPr>
        <w:t>stamp  paper</w:t>
      </w:r>
      <w:proofErr w:type="gramEnd"/>
      <w:r w:rsidRPr="001252A6">
        <w:rPr>
          <w:rFonts w:ascii="Bookman Old Style" w:hAnsi="Bookman Old Style"/>
          <w:highlight w:val="yellow"/>
        </w:rPr>
        <w:t xml:space="preserve">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A86C28">
        <w:rPr>
          <w:rFonts w:ascii="Bookman Old Style" w:hAnsi="Bookman Old Style"/>
          <w:sz w:val="22"/>
          <w:szCs w:val="22"/>
        </w:rPr>
        <w:t>goods</w:t>
      </w:r>
      <w:proofErr w:type="gramEnd"/>
      <w:r w:rsidRPr="00A86C28">
        <w:rPr>
          <w:rFonts w:ascii="Bookman Old Style" w:hAnsi="Bookman Old Style"/>
          <w:sz w:val="22"/>
          <w:szCs w:val="22"/>
        </w:rPr>
        <w:t xml:space="preserve">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lastRenderedPageBreak/>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proofErr w:type="gramStart"/>
      <w:r w:rsidRPr="00A86C28">
        <w:rPr>
          <w:rFonts w:ascii="Bookman Old Style" w:hAnsi="Bookman Old Style"/>
          <w:b/>
          <w:sz w:val="22"/>
          <w:szCs w:val="22"/>
        </w:rPr>
        <w:t>INSPECTION :</w:t>
      </w:r>
      <w:proofErr w:type="gramEnd"/>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proofErr w:type="gramStart"/>
      <w:r w:rsidRPr="00A86C28">
        <w:rPr>
          <w:rFonts w:ascii="Bookman Old Style" w:hAnsi="Bookman Old Style"/>
        </w:rPr>
        <w:t>Manager(</w:t>
      </w:r>
      <w:proofErr w:type="gramEnd"/>
      <w:r w:rsidRPr="00A86C28">
        <w:rPr>
          <w:rFonts w:ascii="Bookman Old Style" w:hAnsi="Bookman Old Style"/>
        </w:rPr>
        <w:t xml:space="preserve">Proc), The MEI </w:t>
      </w:r>
      <w:proofErr w:type="gramStart"/>
      <w:r w:rsidRPr="00A86C28">
        <w:rPr>
          <w:rFonts w:ascii="Bookman Old Style" w:hAnsi="Bookman Old Style"/>
        </w:rPr>
        <w:t>Ltd.,Bangalore</w:t>
      </w:r>
      <w:proofErr w:type="gramEnd"/>
      <w:r w:rsidRPr="00A86C28">
        <w:rPr>
          <w:rFonts w:ascii="Bookman Old Style" w:hAnsi="Bookman Old Style"/>
        </w:rPr>
        <w:t>-22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proofErr w:type="spellStart"/>
      <w:r w:rsidRPr="00A86C28">
        <w:rPr>
          <w:rFonts w:ascii="Bookman Old Style" w:hAnsi="Bookman Old Style"/>
          <w:b/>
          <w:bCs/>
          <w:sz w:val="22"/>
          <w:szCs w:val="22"/>
        </w:rPr>
        <w:t>Type</w:t>
      </w:r>
      <w:r w:rsidRPr="00A86C28">
        <w:rPr>
          <w:rFonts w:ascii="Bookman Old Style" w:hAnsi="Bookman Old Style"/>
          <w:b/>
          <w:sz w:val="22"/>
          <w:szCs w:val="22"/>
        </w:rPr>
        <w:t>Test</w:t>
      </w:r>
      <w:proofErr w:type="spellEnd"/>
      <w:r w:rsidRPr="00A86C28">
        <w:rPr>
          <w:rFonts w:ascii="Bookman Old Style" w:hAnsi="Bookman Old Style"/>
          <w:b/>
          <w:sz w:val="22"/>
          <w:szCs w:val="22"/>
        </w:rPr>
        <w:t xml:space="preserve">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w:t>
      </w:r>
      <w:proofErr w:type="gramStart"/>
      <w:r w:rsidRPr="00A86C28">
        <w:rPr>
          <w:rFonts w:ascii="Bookman Old Style" w:hAnsi="Bookman Old Style"/>
          <w:sz w:val="22"/>
          <w:szCs w:val="22"/>
        </w:rPr>
        <w:t xml:space="preserve">bad </w:t>
      </w:r>
      <w:r w:rsidR="00A348FF" w:rsidRPr="00A86C28">
        <w:rPr>
          <w:rFonts w:ascii="Bookman Old Style" w:hAnsi="Bookman Old Style"/>
          <w:sz w:val="22"/>
          <w:szCs w:val="22"/>
        </w:rPr>
        <w:t xml:space="preserve"> materials</w:t>
      </w:r>
      <w:proofErr w:type="gramEnd"/>
      <w:r w:rsidR="00A348FF" w:rsidRPr="00A86C28">
        <w:rPr>
          <w:rFonts w:ascii="Bookman Old Style" w:hAnsi="Bookman Old Style"/>
          <w:sz w:val="22"/>
          <w:szCs w:val="22"/>
        </w:rPr>
        <w:t>/</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w:t>
      </w:r>
      <w:proofErr w:type="gramStart"/>
      <w:r w:rsidRPr="00A86C28">
        <w:rPr>
          <w:rFonts w:ascii="Bookman Old Style" w:hAnsi="Bookman Old Style"/>
          <w:b/>
          <w:bCs/>
          <w:sz w:val="22"/>
          <w:szCs w:val="22"/>
        </w:rPr>
        <w:t>Tender(</w:t>
      </w:r>
      <w:proofErr w:type="gramEnd"/>
      <w:r w:rsidRPr="00A86C28">
        <w:rPr>
          <w:rFonts w:ascii="Bookman Old Style" w:hAnsi="Bookman Old Style"/>
          <w:b/>
          <w:bCs/>
          <w:sz w:val="22"/>
          <w:szCs w:val="22"/>
        </w:rPr>
        <w:t>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 xml:space="preserve">the equipment in good </w:t>
      </w:r>
      <w:proofErr w:type="spellStart"/>
      <w:proofErr w:type="gramStart"/>
      <w:r w:rsidR="00A348FF" w:rsidRPr="00A86C28">
        <w:rPr>
          <w:rFonts w:ascii="Bookman Old Style" w:hAnsi="Bookman Old Style"/>
          <w:sz w:val="22"/>
          <w:szCs w:val="22"/>
        </w:rPr>
        <w:t>condition.</w:t>
      </w:r>
      <w:r w:rsidRPr="00A86C28">
        <w:rPr>
          <w:rFonts w:ascii="Bookman Old Style" w:hAnsi="Bookman Old Style"/>
          <w:sz w:val="22"/>
          <w:szCs w:val="22"/>
        </w:rPr>
        <w:t>The</w:t>
      </w:r>
      <w:proofErr w:type="spellEnd"/>
      <w:proofErr w:type="gramEnd"/>
      <w:r w:rsidRPr="00A86C28">
        <w:rPr>
          <w:rFonts w:ascii="Bookman Old Style" w:hAnsi="Bookman Old Style"/>
          <w:sz w:val="22"/>
          <w:szCs w:val="22"/>
        </w:rPr>
        <w:t xml:space="preserv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proofErr w:type="gramStart"/>
      <w:r w:rsidRPr="00A86C28">
        <w:rPr>
          <w:rFonts w:ascii="Bookman Old Style" w:hAnsi="Bookman Old Style"/>
          <w:b/>
          <w:sz w:val="22"/>
          <w:szCs w:val="22"/>
        </w:rPr>
        <w:t>27.0  INSURANCE</w:t>
      </w:r>
      <w:proofErr w:type="gramEnd"/>
      <w:r w:rsidRPr="00A86C28">
        <w:rPr>
          <w:rFonts w:ascii="Bookman Old Style" w:hAnsi="Bookman Old Style"/>
          <w:b/>
          <w:sz w:val="22"/>
          <w:szCs w:val="22"/>
        </w:rPr>
        <w:t>:</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 xml:space="preserve">27.3 The ownership and responsibility for the materials rests with the suppliers </w:t>
      </w:r>
      <w:proofErr w:type="gramStart"/>
      <w:r w:rsidRPr="00A86C28">
        <w:rPr>
          <w:rFonts w:ascii="Bookman Old Style" w:hAnsi="Bookman Old Style"/>
          <w:sz w:val="22"/>
          <w:szCs w:val="22"/>
        </w:rPr>
        <w:t>till  the</w:t>
      </w:r>
      <w:proofErr w:type="gramEnd"/>
      <w:r w:rsidRPr="00A86C28">
        <w:rPr>
          <w:rFonts w:ascii="Bookman Old Style" w:hAnsi="Bookman Old Style"/>
          <w:sz w:val="22"/>
          <w:szCs w:val="22"/>
        </w:rPr>
        <w:t xml:space="preserv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proofErr w:type="gramStart"/>
      <w:r w:rsidRPr="00A86C28">
        <w:rPr>
          <w:rFonts w:ascii="Bookman Old Style" w:hAnsi="Bookman Old Style"/>
          <w:b/>
          <w:sz w:val="22"/>
          <w:szCs w:val="22"/>
        </w:rPr>
        <w:t>28.0  COMPLETENESS</w:t>
      </w:r>
      <w:proofErr w:type="gramEnd"/>
      <w:r w:rsidRPr="00A86C28">
        <w:rPr>
          <w:rFonts w:ascii="Bookman Old Style" w:hAnsi="Bookman Old Style"/>
          <w:b/>
          <w:sz w:val="22"/>
          <w:szCs w:val="22"/>
        </w:rPr>
        <w:t xml:space="preserve">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w:t>
      </w:r>
      <w:proofErr w:type="gramStart"/>
      <w:r w:rsidRPr="00A86C28">
        <w:rPr>
          <w:rFonts w:ascii="Bookman Old Style" w:hAnsi="Bookman Old Style"/>
          <w:bCs/>
          <w:sz w:val="22"/>
          <w:szCs w:val="22"/>
        </w:rPr>
        <w:t>necessary  for</w:t>
      </w:r>
      <w:proofErr w:type="gramEnd"/>
      <w:r w:rsidRPr="00A86C28">
        <w:rPr>
          <w:rFonts w:ascii="Bookman Old Style" w:hAnsi="Bookman Old Style"/>
          <w:bCs/>
          <w:sz w:val="22"/>
          <w:szCs w:val="22"/>
        </w:rPr>
        <w:t xml:space="preserve">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Specifications are basic essence of the product. It must be ensured that the offers must be strictly as per our specifications. At the same </w:t>
      </w:r>
      <w:proofErr w:type="gramStart"/>
      <w:r w:rsidRPr="00A86C28">
        <w:rPr>
          <w:rFonts w:ascii="Bookman Old Style" w:hAnsi="Bookman Old Style"/>
          <w:bCs/>
          <w:sz w:val="22"/>
          <w:szCs w:val="22"/>
        </w:rPr>
        <w:t>time</w:t>
      </w:r>
      <w:proofErr w:type="gramEnd"/>
      <w:r w:rsidRPr="00A86C28">
        <w:rPr>
          <w:rFonts w:ascii="Bookman Old Style" w:hAnsi="Bookman Old Style"/>
          <w:bCs/>
          <w:sz w:val="22"/>
          <w:szCs w:val="22"/>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proofErr w:type="gramStart"/>
      <w:r w:rsidRPr="00A86C28">
        <w:rPr>
          <w:rFonts w:ascii="Bookman Old Style" w:hAnsi="Bookman Old Style"/>
          <w:bCs/>
          <w:sz w:val="22"/>
          <w:szCs w:val="22"/>
        </w:rPr>
        <w:t>Therefore</w:t>
      </w:r>
      <w:proofErr w:type="gramEnd"/>
      <w:r w:rsidRPr="00A86C28">
        <w:rPr>
          <w:rFonts w:ascii="Bookman Old Style" w:hAnsi="Bookman Old Style"/>
          <w:bCs/>
          <w:sz w:val="22"/>
          <w:szCs w:val="22"/>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w:t>
      </w:r>
      <w:proofErr w:type="gramStart"/>
      <w:r w:rsidRPr="00A86C28">
        <w:rPr>
          <w:rFonts w:ascii="Bookman Old Style" w:hAnsi="Bookman Old Style"/>
          <w:bCs/>
          <w:sz w:val="22"/>
          <w:szCs w:val="22"/>
        </w:rPr>
        <w:t>order  to</w:t>
      </w:r>
      <w:proofErr w:type="gramEnd"/>
      <w:r w:rsidRPr="00A86C28">
        <w:rPr>
          <w:rFonts w:ascii="Bookman Old Style" w:hAnsi="Bookman Old Style"/>
          <w:bCs/>
          <w:sz w:val="22"/>
          <w:szCs w:val="22"/>
        </w:rPr>
        <w:t xml:space="preserve"> an extent of 25</w:t>
      </w:r>
      <w:proofErr w:type="gramStart"/>
      <w:r w:rsidRPr="00A86C28">
        <w:rPr>
          <w:rFonts w:ascii="Bookman Old Style" w:hAnsi="Bookman Old Style"/>
          <w:bCs/>
          <w:sz w:val="22"/>
          <w:szCs w:val="22"/>
        </w:rPr>
        <w:t>%  on</w:t>
      </w:r>
      <w:proofErr w:type="gramEnd"/>
      <w:r w:rsidRPr="00A86C28">
        <w:rPr>
          <w:rFonts w:ascii="Bookman Old Style" w:hAnsi="Bookman Old Style"/>
          <w:bCs/>
          <w:sz w:val="22"/>
          <w:szCs w:val="22"/>
        </w:rPr>
        <w:t xml:space="preserve">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For all delayed deliveries from the periods stipulated in the order either for </w:t>
      </w:r>
      <w:proofErr w:type="spellStart"/>
      <w:r w:rsidR="00944350" w:rsidRPr="00A86C28">
        <w:rPr>
          <w:rFonts w:ascii="Bookman Old Style" w:hAnsi="Bookman Old Style"/>
          <w:sz w:val="22"/>
          <w:szCs w:val="22"/>
        </w:rPr>
        <w:t>non supply</w:t>
      </w:r>
      <w:proofErr w:type="spellEnd"/>
      <w:r w:rsidR="00944350" w:rsidRPr="00A86C28">
        <w:rPr>
          <w:rFonts w:ascii="Bookman Old Style" w:hAnsi="Bookman Old Style"/>
          <w:sz w:val="22"/>
          <w:szCs w:val="22"/>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The following procedure shall be adopted for recovery of the penalty amount </w:t>
      </w:r>
      <w:proofErr w:type="spellStart"/>
      <w:r w:rsidR="00944350" w:rsidRPr="00A86C28">
        <w:rPr>
          <w:rFonts w:ascii="Bookman Old Style" w:hAnsi="Bookman Old Style"/>
          <w:sz w:val="22"/>
          <w:szCs w:val="22"/>
        </w:rPr>
        <w:t>andGoods</w:t>
      </w:r>
      <w:proofErr w:type="spellEnd"/>
      <w:r w:rsidR="00944350" w:rsidRPr="00A86C28">
        <w:rPr>
          <w:rFonts w:ascii="Bookman Old Style" w:hAnsi="Bookman Old Style"/>
          <w:sz w:val="22"/>
          <w:szCs w:val="22"/>
        </w:rPr>
        <w:t xml:space="preserve"> and Services Tax at prescribed rate from the supplier for delay in completion of the deliveries/</w:t>
      </w:r>
      <w:proofErr w:type="gramStart"/>
      <w:r w:rsidR="00944350" w:rsidRPr="00A86C28">
        <w:rPr>
          <w:rFonts w:ascii="Bookman Old Style" w:hAnsi="Bookman Old Style"/>
          <w:sz w:val="22"/>
          <w:szCs w:val="22"/>
        </w:rPr>
        <w:t>erection:-</w:t>
      </w:r>
      <w:proofErr w:type="gramEnd"/>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 xml:space="preserve">Request for delay condonation by the </w:t>
      </w:r>
      <w:proofErr w:type="gramStart"/>
      <w:r w:rsidRPr="00A86C28">
        <w:rPr>
          <w:rFonts w:ascii="Bookman Old Style" w:hAnsi="Bookman Old Style"/>
          <w:b/>
          <w:sz w:val="22"/>
          <w:szCs w:val="22"/>
        </w:rPr>
        <w:t>bidder:-</w:t>
      </w:r>
      <w:proofErr w:type="gramEnd"/>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lastRenderedPageBreak/>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lastRenderedPageBreak/>
        <w:t xml:space="preserve">38.2 The laws applicable to the contract shall be the law in force in India. The Courts of Bangalore in </w:t>
      </w:r>
      <w:proofErr w:type="spellStart"/>
      <w:r w:rsidRPr="00A86C28">
        <w:rPr>
          <w:rFonts w:ascii="Bookman Old Style" w:hAnsi="Bookman Old Style"/>
          <w:sz w:val="22"/>
          <w:szCs w:val="22"/>
        </w:rPr>
        <w:t>KarnatakaState</w:t>
      </w:r>
      <w:proofErr w:type="spellEnd"/>
      <w:r w:rsidRPr="00A86C28">
        <w:rPr>
          <w:rFonts w:ascii="Bookman Old Style" w:hAnsi="Bookman Old Style"/>
          <w:sz w:val="22"/>
          <w:szCs w:val="22"/>
        </w:rPr>
        <w:t xml:space="preserv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 xml:space="preserve">This shall be </w:t>
      </w:r>
      <w:proofErr w:type="gramStart"/>
      <w:r w:rsidRPr="00A86C28">
        <w:rPr>
          <w:rFonts w:ascii="Bookman Old Style" w:hAnsi="Bookman Old Style"/>
          <w:b/>
          <w:sz w:val="22"/>
          <w:szCs w:val="22"/>
        </w:rPr>
        <w:t>Two part</w:t>
      </w:r>
      <w:proofErr w:type="gramEnd"/>
      <w:r w:rsidRPr="00A86C28">
        <w:rPr>
          <w:rFonts w:ascii="Bookman Old Style" w:hAnsi="Bookman Old Style"/>
          <w:b/>
          <w:sz w:val="22"/>
          <w:szCs w:val="22"/>
        </w:rPr>
        <w:t xml:space="preserve">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 xml:space="preserve">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The price bids </w:t>
      </w:r>
      <w:proofErr w:type="gramStart"/>
      <w:r w:rsidRPr="00A86C28">
        <w:rPr>
          <w:rFonts w:ascii="Bookman Old Style" w:hAnsi="Bookman Old Style"/>
          <w:bCs/>
          <w:sz w:val="22"/>
          <w:szCs w:val="22"/>
        </w:rPr>
        <w:t>( in</w:t>
      </w:r>
      <w:proofErr w:type="gramEnd"/>
      <w:r w:rsidRPr="00A86C28">
        <w:rPr>
          <w:rFonts w:ascii="Bookman Old Style" w:hAnsi="Bookman Old Style"/>
          <w:bCs/>
          <w:sz w:val="22"/>
          <w:szCs w:val="22"/>
        </w:rPr>
        <w:t xml:space="preserve">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A86C28">
        <w:rPr>
          <w:rFonts w:ascii="Bookman Old Style" w:hAnsi="Bookman Old Style"/>
          <w:bCs/>
          <w:sz w:val="22"/>
          <w:szCs w:val="22"/>
        </w:rPr>
        <w:t>Technical</w:t>
      </w:r>
      <w:proofErr w:type="gramEnd"/>
      <w:r w:rsidRPr="00A86C28">
        <w:rPr>
          <w:rFonts w:ascii="Bookman Old Style" w:hAnsi="Bookman Old Style"/>
          <w:bCs/>
          <w:sz w:val="22"/>
          <w:szCs w:val="22"/>
        </w:rPr>
        <w:t xml:space="preserve">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 xml:space="preserve">LOWEST EVALUATED COMMERCIALLY AND </w:t>
      </w:r>
      <w:r w:rsidRPr="00A86C28">
        <w:rPr>
          <w:rFonts w:ascii="Bookman Old Style" w:hAnsi="Bookman Old Style"/>
          <w:b/>
          <w:sz w:val="22"/>
          <w:szCs w:val="22"/>
        </w:rPr>
        <w:lastRenderedPageBreak/>
        <w:t>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29735A">
      <w:headerReference w:type="even" r:id="rId8"/>
      <w:headerReference w:type="default" r:id="rId9"/>
      <w:footerReference w:type="default" r:id="rId10"/>
      <w:headerReference w:type="first" r:id="rId11"/>
      <w:pgSz w:w="11909" w:h="16834" w:code="9"/>
      <w:pgMar w:top="-426" w:right="994"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D7780" w14:textId="77777777" w:rsidR="008A7BC8" w:rsidRDefault="008A7BC8">
      <w:r>
        <w:separator/>
      </w:r>
    </w:p>
  </w:endnote>
  <w:endnote w:type="continuationSeparator" w:id="0">
    <w:p w14:paraId="3E022A00" w14:textId="77777777" w:rsidR="008A7BC8" w:rsidRDefault="008A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EC93A" w14:textId="77777777" w:rsidR="008A7BC8" w:rsidRDefault="008A7BC8">
      <w:r>
        <w:separator/>
      </w:r>
    </w:p>
  </w:footnote>
  <w:footnote w:type="continuationSeparator" w:id="0">
    <w:p w14:paraId="0D8C69C6" w14:textId="77777777" w:rsidR="008A7BC8" w:rsidRDefault="008A7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054BD"/>
    <w:rsid w:val="00013991"/>
    <w:rsid w:val="0002410E"/>
    <w:rsid w:val="00027A6A"/>
    <w:rsid w:val="00032FCD"/>
    <w:rsid w:val="0004094C"/>
    <w:rsid w:val="00042188"/>
    <w:rsid w:val="000443C1"/>
    <w:rsid w:val="00055A34"/>
    <w:rsid w:val="00055F22"/>
    <w:rsid w:val="0006444D"/>
    <w:rsid w:val="00075E30"/>
    <w:rsid w:val="00081DF6"/>
    <w:rsid w:val="00091449"/>
    <w:rsid w:val="000B0081"/>
    <w:rsid w:val="000B1EB3"/>
    <w:rsid w:val="000B75E9"/>
    <w:rsid w:val="000B79BC"/>
    <w:rsid w:val="000C46CC"/>
    <w:rsid w:val="000D1095"/>
    <w:rsid w:val="000D632E"/>
    <w:rsid w:val="001063AC"/>
    <w:rsid w:val="00160937"/>
    <w:rsid w:val="00177695"/>
    <w:rsid w:val="001A50D6"/>
    <w:rsid w:val="001A669F"/>
    <w:rsid w:val="001C0156"/>
    <w:rsid w:val="001E7127"/>
    <w:rsid w:val="001F6023"/>
    <w:rsid w:val="00203545"/>
    <w:rsid w:val="00203C81"/>
    <w:rsid w:val="00212709"/>
    <w:rsid w:val="0021315C"/>
    <w:rsid w:val="00213BCD"/>
    <w:rsid w:val="00213D27"/>
    <w:rsid w:val="0021641A"/>
    <w:rsid w:val="0022342D"/>
    <w:rsid w:val="002237A6"/>
    <w:rsid w:val="00225409"/>
    <w:rsid w:val="00227B13"/>
    <w:rsid w:val="002334BE"/>
    <w:rsid w:val="00252E81"/>
    <w:rsid w:val="00255713"/>
    <w:rsid w:val="002635C6"/>
    <w:rsid w:val="002718BF"/>
    <w:rsid w:val="00292F58"/>
    <w:rsid w:val="0029735A"/>
    <w:rsid w:val="002A2DFD"/>
    <w:rsid w:val="002A728D"/>
    <w:rsid w:val="002B61B3"/>
    <w:rsid w:val="002B6B32"/>
    <w:rsid w:val="002C1BBB"/>
    <w:rsid w:val="002C22AA"/>
    <w:rsid w:val="002D3FF1"/>
    <w:rsid w:val="002E470F"/>
    <w:rsid w:val="002E655E"/>
    <w:rsid w:val="002E6D86"/>
    <w:rsid w:val="002F1046"/>
    <w:rsid w:val="002F2204"/>
    <w:rsid w:val="002F7531"/>
    <w:rsid w:val="00304316"/>
    <w:rsid w:val="0030616D"/>
    <w:rsid w:val="00313617"/>
    <w:rsid w:val="003260EF"/>
    <w:rsid w:val="00345251"/>
    <w:rsid w:val="00345666"/>
    <w:rsid w:val="00354A44"/>
    <w:rsid w:val="00355190"/>
    <w:rsid w:val="0035560B"/>
    <w:rsid w:val="00366641"/>
    <w:rsid w:val="00367A77"/>
    <w:rsid w:val="00371A78"/>
    <w:rsid w:val="00376FB2"/>
    <w:rsid w:val="00384CEE"/>
    <w:rsid w:val="00385036"/>
    <w:rsid w:val="003C50DB"/>
    <w:rsid w:val="003C60E8"/>
    <w:rsid w:val="003D6998"/>
    <w:rsid w:val="003F49BA"/>
    <w:rsid w:val="004025D6"/>
    <w:rsid w:val="004028AC"/>
    <w:rsid w:val="00405CFA"/>
    <w:rsid w:val="004101E7"/>
    <w:rsid w:val="00421C96"/>
    <w:rsid w:val="0042661D"/>
    <w:rsid w:val="00426933"/>
    <w:rsid w:val="004306FF"/>
    <w:rsid w:val="004340BF"/>
    <w:rsid w:val="0044301C"/>
    <w:rsid w:val="00452F76"/>
    <w:rsid w:val="004679C4"/>
    <w:rsid w:val="00491ADC"/>
    <w:rsid w:val="00495F2E"/>
    <w:rsid w:val="004A0F1E"/>
    <w:rsid w:val="004A61CF"/>
    <w:rsid w:val="004C49E1"/>
    <w:rsid w:val="004D03F8"/>
    <w:rsid w:val="004D2975"/>
    <w:rsid w:val="004D2CB8"/>
    <w:rsid w:val="004D385B"/>
    <w:rsid w:val="004D51A1"/>
    <w:rsid w:val="004F0907"/>
    <w:rsid w:val="004F4817"/>
    <w:rsid w:val="00501986"/>
    <w:rsid w:val="005022D7"/>
    <w:rsid w:val="005049D6"/>
    <w:rsid w:val="00507C57"/>
    <w:rsid w:val="005267E1"/>
    <w:rsid w:val="00526E59"/>
    <w:rsid w:val="00527475"/>
    <w:rsid w:val="00527685"/>
    <w:rsid w:val="00541031"/>
    <w:rsid w:val="0057229D"/>
    <w:rsid w:val="00572A35"/>
    <w:rsid w:val="005906B8"/>
    <w:rsid w:val="005B3FD4"/>
    <w:rsid w:val="005C4D24"/>
    <w:rsid w:val="005D1CDA"/>
    <w:rsid w:val="005D407B"/>
    <w:rsid w:val="005E03AA"/>
    <w:rsid w:val="005F3551"/>
    <w:rsid w:val="00607C32"/>
    <w:rsid w:val="0061266D"/>
    <w:rsid w:val="006152A2"/>
    <w:rsid w:val="0061729D"/>
    <w:rsid w:val="0062202C"/>
    <w:rsid w:val="00630BE9"/>
    <w:rsid w:val="00650BBB"/>
    <w:rsid w:val="00667792"/>
    <w:rsid w:val="00672E1B"/>
    <w:rsid w:val="006769F9"/>
    <w:rsid w:val="00676AD4"/>
    <w:rsid w:val="0067737B"/>
    <w:rsid w:val="00677941"/>
    <w:rsid w:val="00683ED0"/>
    <w:rsid w:val="00695474"/>
    <w:rsid w:val="006D3A05"/>
    <w:rsid w:val="006D3C20"/>
    <w:rsid w:val="006E62D3"/>
    <w:rsid w:val="00700E52"/>
    <w:rsid w:val="00715B23"/>
    <w:rsid w:val="007160EF"/>
    <w:rsid w:val="007164FA"/>
    <w:rsid w:val="007215FA"/>
    <w:rsid w:val="0072511C"/>
    <w:rsid w:val="00725AA0"/>
    <w:rsid w:val="00735AED"/>
    <w:rsid w:val="00737334"/>
    <w:rsid w:val="007430A9"/>
    <w:rsid w:val="00743B0E"/>
    <w:rsid w:val="00744C5A"/>
    <w:rsid w:val="00757E1B"/>
    <w:rsid w:val="00772050"/>
    <w:rsid w:val="00776F97"/>
    <w:rsid w:val="007902E6"/>
    <w:rsid w:val="007A0437"/>
    <w:rsid w:val="007A1944"/>
    <w:rsid w:val="007C39BE"/>
    <w:rsid w:val="007D5BEF"/>
    <w:rsid w:val="007D76A4"/>
    <w:rsid w:val="007E4B81"/>
    <w:rsid w:val="007E510E"/>
    <w:rsid w:val="007E5CAA"/>
    <w:rsid w:val="007F120F"/>
    <w:rsid w:val="008039C6"/>
    <w:rsid w:val="00810390"/>
    <w:rsid w:val="008179A6"/>
    <w:rsid w:val="008407A1"/>
    <w:rsid w:val="008414AC"/>
    <w:rsid w:val="00843B72"/>
    <w:rsid w:val="0087496B"/>
    <w:rsid w:val="00880492"/>
    <w:rsid w:val="00882527"/>
    <w:rsid w:val="008831E5"/>
    <w:rsid w:val="00894FA6"/>
    <w:rsid w:val="008A2900"/>
    <w:rsid w:val="008A2AA1"/>
    <w:rsid w:val="008A7BC8"/>
    <w:rsid w:val="008B5E1C"/>
    <w:rsid w:val="008C51C7"/>
    <w:rsid w:val="008C5356"/>
    <w:rsid w:val="008E05D9"/>
    <w:rsid w:val="008E60DB"/>
    <w:rsid w:val="008E646A"/>
    <w:rsid w:val="008F28B9"/>
    <w:rsid w:val="008F7503"/>
    <w:rsid w:val="00900859"/>
    <w:rsid w:val="0090522D"/>
    <w:rsid w:val="0090747B"/>
    <w:rsid w:val="00916C82"/>
    <w:rsid w:val="00920E5A"/>
    <w:rsid w:val="00924D60"/>
    <w:rsid w:val="00927723"/>
    <w:rsid w:val="0093580F"/>
    <w:rsid w:val="00936F61"/>
    <w:rsid w:val="0093723D"/>
    <w:rsid w:val="009375F4"/>
    <w:rsid w:val="00944350"/>
    <w:rsid w:val="009600F5"/>
    <w:rsid w:val="00960513"/>
    <w:rsid w:val="009605F9"/>
    <w:rsid w:val="00970D52"/>
    <w:rsid w:val="0097526C"/>
    <w:rsid w:val="009850EE"/>
    <w:rsid w:val="00985F46"/>
    <w:rsid w:val="00990A74"/>
    <w:rsid w:val="009958C0"/>
    <w:rsid w:val="009A1D48"/>
    <w:rsid w:val="009A5594"/>
    <w:rsid w:val="009B396F"/>
    <w:rsid w:val="009B7A30"/>
    <w:rsid w:val="009C284C"/>
    <w:rsid w:val="009C60FE"/>
    <w:rsid w:val="009D178F"/>
    <w:rsid w:val="009D1A07"/>
    <w:rsid w:val="009E5B2B"/>
    <w:rsid w:val="009E75EB"/>
    <w:rsid w:val="009E7A54"/>
    <w:rsid w:val="009F3C8C"/>
    <w:rsid w:val="00A0367D"/>
    <w:rsid w:val="00A05D59"/>
    <w:rsid w:val="00A227F5"/>
    <w:rsid w:val="00A308CE"/>
    <w:rsid w:val="00A33CA0"/>
    <w:rsid w:val="00A348FF"/>
    <w:rsid w:val="00A35705"/>
    <w:rsid w:val="00A42C6D"/>
    <w:rsid w:val="00A56B7F"/>
    <w:rsid w:val="00A6147E"/>
    <w:rsid w:val="00A76ADA"/>
    <w:rsid w:val="00A76D61"/>
    <w:rsid w:val="00A77E5B"/>
    <w:rsid w:val="00A81C72"/>
    <w:rsid w:val="00A825BA"/>
    <w:rsid w:val="00A86C28"/>
    <w:rsid w:val="00A95125"/>
    <w:rsid w:val="00AA1B3D"/>
    <w:rsid w:val="00AB3C7A"/>
    <w:rsid w:val="00AD0255"/>
    <w:rsid w:val="00AD1F65"/>
    <w:rsid w:val="00AD4511"/>
    <w:rsid w:val="00AD530C"/>
    <w:rsid w:val="00AD68CE"/>
    <w:rsid w:val="00AF2085"/>
    <w:rsid w:val="00AF33DB"/>
    <w:rsid w:val="00B00419"/>
    <w:rsid w:val="00B20713"/>
    <w:rsid w:val="00B21B55"/>
    <w:rsid w:val="00B22F6C"/>
    <w:rsid w:val="00B235FC"/>
    <w:rsid w:val="00B433EB"/>
    <w:rsid w:val="00B47879"/>
    <w:rsid w:val="00B5040D"/>
    <w:rsid w:val="00B528BD"/>
    <w:rsid w:val="00B55C8F"/>
    <w:rsid w:val="00B57C6B"/>
    <w:rsid w:val="00B57E11"/>
    <w:rsid w:val="00B62A2C"/>
    <w:rsid w:val="00B83DC5"/>
    <w:rsid w:val="00BA3B34"/>
    <w:rsid w:val="00BA655A"/>
    <w:rsid w:val="00BA7FBE"/>
    <w:rsid w:val="00BC698A"/>
    <w:rsid w:val="00BD31C2"/>
    <w:rsid w:val="00BD57D6"/>
    <w:rsid w:val="00BD68DF"/>
    <w:rsid w:val="00BE0AE6"/>
    <w:rsid w:val="00BE1948"/>
    <w:rsid w:val="00BF1411"/>
    <w:rsid w:val="00BF48C7"/>
    <w:rsid w:val="00C2283E"/>
    <w:rsid w:val="00C27C19"/>
    <w:rsid w:val="00C539BF"/>
    <w:rsid w:val="00C608C6"/>
    <w:rsid w:val="00C61DE3"/>
    <w:rsid w:val="00C815D9"/>
    <w:rsid w:val="00C83EE2"/>
    <w:rsid w:val="00C847C4"/>
    <w:rsid w:val="00C865B9"/>
    <w:rsid w:val="00C87FBC"/>
    <w:rsid w:val="00CA43B2"/>
    <w:rsid w:val="00CA4A06"/>
    <w:rsid w:val="00CB545B"/>
    <w:rsid w:val="00CC58ED"/>
    <w:rsid w:val="00CC5A59"/>
    <w:rsid w:val="00CC7C27"/>
    <w:rsid w:val="00CC7F85"/>
    <w:rsid w:val="00CD76B7"/>
    <w:rsid w:val="00CF02E4"/>
    <w:rsid w:val="00CF4860"/>
    <w:rsid w:val="00D06518"/>
    <w:rsid w:val="00D0706C"/>
    <w:rsid w:val="00D21121"/>
    <w:rsid w:val="00D26EBE"/>
    <w:rsid w:val="00D36920"/>
    <w:rsid w:val="00D456FE"/>
    <w:rsid w:val="00D57338"/>
    <w:rsid w:val="00D838E5"/>
    <w:rsid w:val="00D93AE4"/>
    <w:rsid w:val="00D95C5E"/>
    <w:rsid w:val="00DA6974"/>
    <w:rsid w:val="00DC390D"/>
    <w:rsid w:val="00DC6385"/>
    <w:rsid w:val="00DE0AC4"/>
    <w:rsid w:val="00DE2463"/>
    <w:rsid w:val="00DE4F61"/>
    <w:rsid w:val="00DF2388"/>
    <w:rsid w:val="00DF4672"/>
    <w:rsid w:val="00E15A5F"/>
    <w:rsid w:val="00E31B59"/>
    <w:rsid w:val="00E425A2"/>
    <w:rsid w:val="00E46425"/>
    <w:rsid w:val="00E551CA"/>
    <w:rsid w:val="00E559F7"/>
    <w:rsid w:val="00E65195"/>
    <w:rsid w:val="00E658AE"/>
    <w:rsid w:val="00E67849"/>
    <w:rsid w:val="00E67DF8"/>
    <w:rsid w:val="00E73A81"/>
    <w:rsid w:val="00E805DE"/>
    <w:rsid w:val="00E83599"/>
    <w:rsid w:val="00E850C7"/>
    <w:rsid w:val="00EA1DE7"/>
    <w:rsid w:val="00ED4FFF"/>
    <w:rsid w:val="00ED699D"/>
    <w:rsid w:val="00EE0AE0"/>
    <w:rsid w:val="00EE6B03"/>
    <w:rsid w:val="00EE7C22"/>
    <w:rsid w:val="00EF289E"/>
    <w:rsid w:val="00F00108"/>
    <w:rsid w:val="00F02325"/>
    <w:rsid w:val="00F13C3F"/>
    <w:rsid w:val="00F153A7"/>
    <w:rsid w:val="00F213CB"/>
    <w:rsid w:val="00F219FD"/>
    <w:rsid w:val="00F24BCE"/>
    <w:rsid w:val="00F31037"/>
    <w:rsid w:val="00F5088C"/>
    <w:rsid w:val="00F532C5"/>
    <w:rsid w:val="00F55F07"/>
    <w:rsid w:val="00F6231B"/>
    <w:rsid w:val="00F75A48"/>
    <w:rsid w:val="00F8289F"/>
    <w:rsid w:val="00F83CB4"/>
    <w:rsid w:val="00F85AC1"/>
    <w:rsid w:val="00FA5468"/>
    <w:rsid w:val="00FA5F0E"/>
    <w:rsid w:val="00FB3C7D"/>
    <w:rsid w:val="00FC577D"/>
    <w:rsid w:val="00FD18A6"/>
    <w:rsid w:val="00FE3DE8"/>
    <w:rsid w:val="00FE424D"/>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5095</Words>
  <Characters>29045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127</cp:revision>
  <cp:lastPrinted>2025-11-07T04:22:00Z</cp:lastPrinted>
  <dcterms:created xsi:type="dcterms:W3CDTF">2020-01-22T07:53:00Z</dcterms:created>
  <dcterms:modified xsi:type="dcterms:W3CDTF">2026-06-18T07:53:00Z</dcterms:modified>
</cp:coreProperties>
</file>