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52B" w:rsidRDefault="0085252B" w:rsidP="0085252B">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Month" w:val="10"/>
          <w:attr w:name="Day" w:val="31"/>
          <w:attr w:name="Year" w:val="2005"/>
        </w:smartTagPr>
        <w:r>
          <w:rPr>
            <w:rFonts w:ascii="Arial" w:hAnsi="Arial" w:cs="Arial"/>
            <w:color w:val="000000"/>
            <w:sz w:val="20"/>
            <w:szCs w:val="10"/>
          </w:rPr>
          <w:t>31/10/05</w:t>
        </w:r>
      </w:smartTag>
    </w:p>
    <w:p w:rsidR="0085252B" w:rsidRDefault="0085252B" w:rsidP="00495991">
      <w:pPr>
        <w:widowControl w:val="0"/>
        <w:autoSpaceDE w:val="0"/>
        <w:autoSpaceDN w:val="0"/>
        <w:adjustRightInd w:val="0"/>
        <w:spacing w:line="360" w:lineRule="auto"/>
        <w:jc w:val="center"/>
        <w:rPr>
          <w:rFonts w:ascii="Arial" w:hAnsi="Arial" w:cs="Arial"/>
          <w:b/>
          <w:bCs/>
          <w:color w:val="000000"/>
          <w:szCs w:val="10"/>
          <w:u w:val="single"/>
        </w:rPr>
      </w:pPr>
      <w:r>
        <w:rPr>
          <w:rFonts w:ascii="Arial" w:hAnsi="Arial" w:cs="Arial"/>
          <w:b/>
          <w:bCs/>
          <w:color w:val="000000"/>
          <w:szCs w:val="10"/>
          <w:u w:val="single"/>
        </w:rPr>
        <w:t>APPENDIX 2.10</w:t>
      </w:r>
    </w:p>
    <w:p w:rsidR="0085252B" w:rsidRDefault="0085252B" w:rsidP="00495991">
      <w:pPr>
        <w:pStyle w:val="BlockText"/>
        <w:spacing w:line="360" w:lineRule="auto"/>
        <w:ind w:left="0" w:right="115"/>
        <w:rPr>
          <w:b/>
          <w:bCs/>
          <w:color w:val="000000"/>
          <w:sz w:val="28"/>
        </w:rPr>
      </w:pPr>
      <w:r>
        <w:rPr>
          <w:b/>
          <w:bCs/>
          <w:color w:val="000000"/>
          <w:sz w:val="28"/>
        </w:rPr>
        <w:t xml:space="preserve">GOVERNMENT OF CHHATTISGARH </w:t>
      </w:r>
    </w:p>
    <w:p w:rsidR="0085252B" w:rsidRDefault="0085252B" w:rsidP="00495991">
      <w:pPr>
        <w:pStyle w:val="BlockText"/>
        <w:spacing w:line="360" w:lineRule="auto"/>
        <w:ind w:left="0" w:right="115"/>
        <w:rPr>
          <w:b/>
          <w:bCs/>
          <w:color w:val="000000"/>
          <w:sz w:val="24"/>
        </w:rPr>
      </w:pPr>
      <w:r>
        <w:rPr>
          <w:b/>
          <w:bCs/>
          <w:color w:val="000000"/>
          <w:sz w:val="24"/>
        </w:rPr>
        <w:t xml:space="preserve">PUBLIC WORKS DEPARTMENT </w:t>
      </w:r>
    </w:p>
    <w:p w:rsidR="0085252B" w:rsidRDefault="0085252B" w:rsidP="00495991">
      <w:pPr>
        <w:pStyle w:val="BlockText"/>
        <w:spacing w:line="360" w:lineRule="auto"/>
        <w:ind w:left="0" w:right="115"/>
        <w:rPr>
          <w:b/>
          <w:bCs/>
          <w:color w:val="000000"/>
          <w:sz w:val="24"/>
        </w:rPr>
      </w:pPr>
      <w:r>
        <w:rPr>
          <w:b/>
          <w:bCs/>
          <w:color w:val="000000"/>
          <w:sz w:val="24"/>
        </w:rPr>
        <w:t>DETAILED NOTICE INVITING TENDER</w:t>
      </w:r>
    </w:p>
    <w:p w:rsidR="0085252B" w:rsidRDefault="00E818D0" w:rsidP="00495991">
      <w:pPr>
        <w:widowControl w:val="0"/>
        <w:tabs>
          <w:tab w:val="left" w:leader="dot" w:pos="2371"/>
          <w:tab w:val="left" w:leader="dot" w:pos="3302"/>
        </w:tabs>
        <w:autoSpaceDE w:val="0"/>
        <w:autoSpaceDN w:val="0"/>
        <w:adjustRightInd w:val="0"/>
        <w:spacing w:line="360" w:lineRule="auto"/>
        <w:jc w:val="both"/>
        <w:rPr>
          <w:rFonts w:ascii="Arial" w:hAnsi="Arial" w:cs="Arial"/>
          <w:color w:val="000000"/>
          <w:sz w:val="20"/>
          <w:szCs w:val="22"/>
        </w:rPr>
      </w:pPr>
      <w:r>
        <w:rPr>
          <w:rFonts w:ascii="Arial" w:hAnsi="Arial" w:cs="Arial"/>
          <w:color w:val="000000"/>
          <w:sz w:val="20"/>
          <w:szCs w:val="22"/>
        </w:rPr>
        <w:t xml:space="preserve">(IN FORM: </w:t>
      </w:r>
      <w:r w:rsidRPr="00E818D0">
        <w:rPr>
          <w:rFonts w:ascii="Arial" w:hAnsi="Arial" w:cs="Arial"/>
          <w:b/>
          <w:color w:val="000000"/>
          <w:sz w:val="20"/>
          <w:szCs w:val="22"/>
        </w:rPr>
        <w:t>A</w:t>
      </w:r>
      <w:r>
        <w:rPr>
          <w:rFonts w:ascii="Arial" w:hAnsi="Arial" w:cs="Arial"/>
          <w:color w:val="000000"/>
          <w:sz w:val="20"/>
          <w:szCs w:val="22"/>
        </w:rPr>
        <w:t xml:space="preserve">, </w:t>
      </w:r>
      <w:r w:rsidR="0085252B">
        <w:rPr>
          <w:rFonts w:ascii="Arial" w:hAnsi="Arial" w:cs="Arial"/>
          <w:color w:val="000000"/>
          <w:sz w:val="20"/>
          <w:szCs w:val="22"/>
        </w:rPr>
        <w:t>FOR CONSTRUCTION AND MAINTENANCE WORKS)</w:t>
      </w:r>
    </w:p>
    <w:p w:rsidR="002E15AA" w:rsidRDefault="00C04ABB" w:rsidP="00D84876">
      <w:pPr>
        <w:widowControl w:val="0"/>
        <w:shd w:val="clear" w:color="auto" w:fill="FFFFFF"/>
        <w:autoSpaceDE w:val="0"/>
        <w:autoSpaceDN w:val="0"/>
        <w:adjustRightInd w:val="0"/>
        <w:spacing w:after="120"/>
        <w:ind w:left="360" w:hanging="360"/>
        <w:jc w:val="both"/>
        <w:rPr>
          <w:rFonts w:ascii="Arial" w:hAnsi="Arial" w:cs="Arial"/>
          <w:color w:val="000000"/>
          <w:sz w:val="22"/>
          <w:szCs w:val="22"/>
        </w:rPr>
      </w:pPr>
      <w:r>
        <w:rPr>
          <w:rFonts w:ascii="Arial" w:hAnsi="Arial" w:cs="Arial"/>
          <w:color w:val="000000"/>
          <w:sz w:val="22"/>
          <w:szCs w:val="22"/>
        </w:rPr>
        <w:t>1.1</w:t>
      </w:r>
      <w:r w:rsidR="00D84876">
        <w:rPr>
          <w:rFonts w:ascii="Arial" w:hAnsi="Arial" w:cs="Arial"/>
          <w:color w:val="000000"/>
          <w:sz w:val="22"/>
          <w:szCs w:val="22"/>
        </w:rPr>
        <w:t xml:space="preserve"> </w:t>
      </w:r>
      <w:r w:rsidR="001F0BB6">
        <w:rPr>
          <w:rFonts w:ascii="Arial" w:hAnsi="Arial" w:cs="Arial"/>
          <w:color w:val="000000"/>
          <w:sz w:val="22"/>
          <w:szCs w:val="22"/>
        </w:rPr>
        <w:t>T</w:t>
      </w:r>
      <w:r w:rsidR="0085252B">
        <w:rPr>
          <w:rFonts w:ascii="Arial" w:hAnsi="Arial" w:cs="Arial"/>
          <w:color w:val="000000"/>
          <w:sz w:val="22"/>
          <w:szCs w:val="22"/>
        </w:rPr>
        <w:t>enders are invi</w:t>
      </w:r>
      <w:r w:rsidR="00F0634D">
        <w:rPr>
          <w:rFonts w:ascii="Arial" w:hAnsi="Arial" w:cs="Arial"/>
          <w:color w:val="000000"/>
          <w:sz w:val="22"/>
          <w:szCs w:val="22"/>
        </w:rPr>
        <w:t xml:space="preserve">ted in Form A online </w:t>
      </w:r>
      <w:r w:rsidR="0085252B">
        <w:rPr>
          <w:rFonts w:ascii="Arial" w:hAnsi="Arial" w:cs="Arial"/>
          <w:color w:val="000000"/>
          <w:sz w:val="22"/>
          <w:szCs w:val="22"/>
        </w:rPr>
        <w:t xml:space="preserve"> from,</w:t>
      </w:r>
      <w:r w:rsidR="00336EF4">
        <w:rPr>
          <w:rFonts w:ascii="Arial" w:hAnsi="Arial" w:cs="Arial"/>
          <w:color w:val="000000"/>
          <w:sz w:val="22"/>
          <w:szCs w:val="22"/>
        </w:rPr>
        <w:t xml:space="preserve"> Contractors </w:t>
      </w:r>
      <w:r w:rsidR="00097FFC">
        <w:rPr>
          <w:rFonts w:ascii="Arial" w:hAnsi="Arial" w:cs="Arial"/>
          <w:color w:val="000000"/>
          <w:sz w:val="22"/>
          <w:szCs w:val="22"/>
        </w:rPr>
        <w:t xml:space="preserve">  </w:t>
      </w:r>
      <w:r w:rsidR="00D84876" w:rsidRPr="004B1FF0">
        <w:rPr>
          <w:rFonts w:ascii="Arial" w:hAnsi="Arial" w:cs="Arial"/>
          <w:b/>
          <w:sz w:val="22"/>
          <w:szCs w:val="22"/>
          <w:highlight w:val="yellow"/>
        </w:rPr>
        <w:t xml:space="preserve">Registered in B &amp; Above Class in New Registration System “Unified Registration System -[e-Registration]” </w:t>
      </w:r>
      <w:r w:rsidR="0085252B">
        <w:rPr>
          <w:rFonts w:ascii="Arial" w:hAnsi="Arial" w:cs="Arial"/>
          <w:color w:val="000000"/>
          <w:sz w:val="22"/>
          <w:szCs w:val="22"/>
        </w:rPr>
        <w:t>w</w:t>
      </w:r>
      <w:r w:rsidR="00097FFC">
        <w:rPr>
          <w:rFonts w:ascii="Arial" w:hAnsi="Arial" w:cs="Arial"/>
          <w:color w:val="000000"/>
          <w:sz w:val="22"/>
          <w:szCs w:val="22"/>
        </w:rPr>
        <w:t>ith C</w:t>
      </w:r>
      <w:r w:rsidR="006C6CD3">
        <w:rPr>
          <w:rFonts w:ascii="Arial" w:hAnsi="Arial" w:cs="Arial"/>
          <w:color w:val="000000"/>
          <w:sz w:val="22"/>
          <w:szCs w:val="22"/>
        </w:rPr>
        <w:t>h</w:t>
      </w:r>
      <w:r w:rsidR="0085252B">
        <w:rPr>
          <w:rFonts w:ascii="Arial" w:hAnsi="Arial" w:cs="Arial"/>
          <w:color w:val="000000"/>
          <w:sz w:val="22"/>
          <w:szCs w:val="22"/>
        </w:rPr>
        <w:t xml:space="preserve">hattisgarh P.W.D. as well as on P.W.D. website </w:t>
      </w:r>
      <w:r w:rsidR="0085252B" w:rsidRPr="00723FEF">
        <w:rPr>
          <w:rFonts w:ascii="Arial" w:hAnsi="Arial" w:cs="Arial"/>
          <w:b/>
          <w:color w:val="000000"/>
          <w:sz w:val="22"/>
          <w:szCs w:val="22"/>
        </w:rPr>
        <w:t>http</w:t>
      </w:r>
      <w:r w:rsidR="00F36C08">
        <w:rPr>
          <w:rFonts w:ascii="Arial" w:hAnsi="Arial" w:cs="Arial"/>
          <w:b/>
          <w:color w:val="000000"/>
          <w:sz w:val="22"/>
          <w:szCs w:val="22"/>
        </w:rPr>
        <w:t>s</w:t>
      </w:r>
      <w:r w:rsidR="0085252B" w:rsidRPr="00723FEF">
        <w:rPr>
          <w:rFonts w:ascii="Arial" w:hAnsi="Arial" w:cs="Arial"/>
          <w:b/>
          <w:color w:val="000000"/>
          <w:sz w:val="22"/>
          <w:szCs w:val="22"/>
        </w:rPr>
        <w:t>://</w:t>
      </w:r>
      <w:r w:rsidR="00F36C08">
        <w:rPr>
          <w:b/>
          <w:color w:val="000000"/>
        </w:rPr>
        <w:t>eproc.cgstate.</w:t>
      </w:r>
      <w:r w:rsidR="009677E2">
        <w:rPr>
          <w:b/>
          <w:color w:val="000000"/>
        </w:rPr>
        <w:t>gov</w:t>
      </w:r>
      <w:r w:rsidR="00C16CBF" w:rsidRPr="00ED5575">
        <w:rPr>
          <w:b/>
          <w:color w:val="000000"/>
        </w:rPr>
        <w:t>.in</w:t>
      </w:r>
      <w:r w:rsidR="00C16CBF">
        <w:rPr>
          <w:rFonts w:ascii="Arial" w:hAnsi="Arial" w:cs="Arial"/>
          <w:color w:val="000000"/>
          <w:sz w:val="22"/>
          <w:szCs w:val="22"/>
        </w:rPr>
        <w:t xml:space="preserve"> </w:t>
      </w:r>
      <w:r w:rsidR="0085252B">
        <w:rPr>
          <w:rFonts w:ascii="Arial" w:hAnsi="Arial" w:cs="Arial"/>
          <w:color w:val="000000"/>
          <w:sz w:val="22"/>
          <w:szCs w:val="22"/>
        </w:rPr>
        <w:t xml:space="preserve">on behalf of the Governor of </w:t>
      </w:r>
      <w:r w:rsidR="00097FFC">
        <w:rPr>
          <w:rFonts w:ascii="Arial" w:hAnsi="Arial" w:cs="Arial"/>
          <w:color w:val="000000"/>
          <w:sz w:val="22"/>
          <w:szCs w:val="22"/>
        </w:rPr>
        <w:t>C</w:t>
      </w:r>
      <w:r w:rsidR="0085252B">
        <w:rPr>
          <w:rFonts w:ascii="Arial" w:hAnsi="Arial" w:cs="Arial"/>
          <w:color w:val="000000"/>
          <w:sz w:val="22"/>
          <w:szCs w:val="22"/>
        </w:rPr>
        <w:t xml:space="preserve">hhattisgarh for the following work as per schedule of rates </w:t>
      </w:r>
      <w:r w:rsidR="00EA36CD">
        <w:rPr>
          <w:rFonts w:ascii="Arial" w:hAnsi="Arial" w:cs="Arial"/>
          <w:color w:val="000000"/>
          <w:sz w:val="22"/>
          <w:szCs w:val="22"/>
        </w:rPr>
        <w:t xml:space="preserve">for </w:t>
      </w:r>
      <w:r w:rsidR="00006754">
        <w:rPr>
          <w:rFonts w:ascii="Arial" w:hAnsi="Arial" w:cs="Arial"/>
          <w:b/>
          <w:color w:val="000000"/>
          <w:sz w:val="22"/>
          <w:szCs w:val="22"/>
        </w:rPr>
        <w:t>Road</w:t>
      </w:r>
      <w:r w:rsidR="00E92704">
        <w:rPr>
          <w:rFonts w:ascii="Arial" w:hAnsi="Arial" w:cs="Arial"/>
          <w:b/>
          <w:color w:val="000000"/>
          <w:sz w:val="22"/>
          <w:szCs w:val="22"/>
        </w:rPr>
        <w:t xml:space="preserve"> </w:t>
      </w:r>
      <w:r w:rsidR="00006754">
        <w:rPr>
          <w:rFonts w:ascii="Arial" w:hAnsi="Arial" w:cs="Arial"/>
          <w:b/>
          <w:color w:val="000000"/>
          <w:sz w:val="22"/>
          <w:szCs w:val="22"/>
        </w:rPr>
        <w:t>works</w:t>
      </w:r>
      <w:r w:rsidR="0085252B">
        <w:rPr>
          <w:rFonts w:ascii="Arial" w:hAnsi="Arial" w:cs="Arial"/>
          <w:color w:val="000000"/>
          <w:sz w:val="22"/>
          <w:szCs w:val="22"/>
        </w:rPr>
        <w:t xml:space="preserve"> issued by </w:t>
      </w:r>
      <w:r w:rsidR="0085252B">
        <w:rPr>
          <w:rFonts w:ascii="Arial" w:hAnsi="Arial" w:cs="Arial"/>
          <w:color w:val="FFFF00"/>
          <w:sz w:val="22"/>
          <w:szCs w:val="22"/>
        </w:rPr>
        <w:t>-</w:t>
      </w:r>
      <w:r w:rsidR="005C5031">
        <w:rPr>
          <w:rFonts w:ascii="Arial" w:hAnsi="Arial" w:cs="Arial"/>
          <w:b/>
          <w:sz w:val="22"/>
          <w:szCs w:val="22"/>
        </w:rPr>
        <w:t>E-in-C PWD,</w:t>
      </w:r>
      <w:r w:rsidR="0085252B" w:rsidRPr="00B41F36">
        <w:rPr>
          <w:rFonts w:ascii="Arial" w:hAnsi="Arial" w:cs="Arial"/>
          <w:b/>
          <w:sz w:val="22"/>
          <w:szCs w:val="22"/>
        </w:rPr>
        <w:t xml:space="preserve"> Raipur</w:t>
      </w:r>
      <w:r w:rsidR="0085252B">
        <w:rPr>
          <w:rFonts w:ascii="Arial" w:hAnsi="Arial" w:cs="Arial"/>
          <w:sz w:val="22"/>
          <w:szCs w:val="22"/>
        </w:rPr>
        <w:t xml:space="preserve"> </w:t>
      </w:r>
      <w:r w:rsidR="0085252B">
        <w:rPr>
          <w:rFonts w:ascii="Arial" w:hAnsi="Arial" w:cs="Arial"/>
          <w:color w:val="000000"/>
          <w:sz w:val="22"/>
          <w:szCs w:val="22"/>
        </w:rPr>
        <w:t xml:space="preserve">in force from </w:t>
      </w:r>
      <w:r w:rsidR="0042318F" w:rsidRPr="00D328CD">
        <w:rPr>
          <w:rFonts w:ascii="Arial" w:hAnsi="Arial" w:cs="Arial"/>
          <w:b/>
          <w:color w:val="000000"/>
          <w:sz w:val="22"/>
          <w:szCs w:val="22"/>
        </w:rPr>
        <w:t>01-</w:t>
      </w:r>
      <w:r w:rsidR="00D328CD" w:rsidRPr="00D328CD">
        <w:rPr>
          <w:rFonts w:ascii="Arial" w:hAnsi="Arial" w:cs="Arial"/>
          <w:b/>
          <w:color w:val="000000"/>
          <w:sz w:val="22"/>
          <w:szCs w:val="22"/>
        </w:rPr>
        <w:t>01-</w:t>
      </w:r>
      <w:r w:rsidR="0042318F" w:rsidRPr="00D328CD">
        <w:rPr>
          <w:rFonts w:ascii="Arial" w:hAnsi="Arial" w:cs="Arial"/>
          <w:b/>
          <w:color w:val="000000"/>
          <w:sz w:val="22"/>
          <w:szCs w:val="22"/>
        </w:rPr>
        <w:t>2015</w:t>
      </w:r>
      <w:r w:rsidR="00E92704">
        <w:rPr>
          <w:rFonts w:ascii="Arial" w:hAnsi="Arial" w:cs="Arial"/>
          <w:b/>
          <w:color w:val="000000"/>
          <w:sz w:val="22"/>
          <w:szCs w:val="22"/>
        </w:rPr>
        <w:t xml:space="preserve"> </w:t>
      </w:r>
      <w:r w:rsidR="0085252B">
        <w:rPr>
          <w:rFonts w:ascii="Arial" w:hAnsi="Arial" w:cs="Arial"/>
          <w:color w:val="000000"/>
          <w:sz w:val="22"/>
          <w:szCs w:val="22"/>
        </w:rPr>
        <w:t xml:space="preserve">and </w:t>
      </w:r>
      <w:r w:rsidR="0085252B" w:rsidRPr="002364DD">
        <w:rPr>
          <w:rFonts w:ascii="Arial" w:hAnsi="Arial" w:cs="Arial"/>
          <w:b/>
          <w:color w:val="000000"/>
          <w:sz w:val="22"/>
          <w:szCs w:val="22"/>
        </w:rPr>
        <w:t>amended up to</w:t>
      </w:r>
      <w:r w:rsidR="00D72596" w:rsidRPr="00D72596">
        <w:rPr>
          <w:rFonts w:ascii="Arial" w:hAnsi="Arial" w:cs="Arial"/>
          <w:b/>
          <w:color w:val="000000"/>
          <w:sz w:val="22"/>
          <w:szCs w:val="22"/>
        </w:rPr>
        <w:t xml:space="preserve"> </w:t>
      </w:r>
      <w:r w:rsidR="00D72596" w:rsidRPr="002364DD">
        <w:rPr>
          <w:rFonts w:ascii="Arial" w:hAnsi="Arial" w:cs="Arial"/>
          <w:b/>
          <w:color w:val="000000"/>
          <w:sz w:val="22"/>
          <w:szCs w:val="22"/>
        </w:rPr>
        <w:t xml:space="preserve">amended up to </w:t>
      </w:r>
      <w:r w:rsidR="007D4C92">
        <w:rPr>
          <w:rFonts w:ascii="Arial" w:hAnsi="Arial" w:cs="Arial"/>
          <w:b/>
          <w:color w:val="000000"/>
          <w:sz w:val="22"/>
          <w:szCs w:val="22"/>
        </w:rPr>
        <w:t>31</w:t>
      </w:r>
      <w:r w:rsidR="00FB701A">
        <w:rPr>
          <w:rFonts w:ascii="Arial" w:hAnsi="Arial" w:cs="Arial"/>
          <w:b/>
          <w:color w:val="000000"/>
          <w:sz w:val="22"/>
          <w:szCs w:val="22"/>
        </w:rPr>
        <w:t>-</w:t>
      </w:r>
      <w:r w:rsidR="007D4C92">
        <w:rPr>
          <w:rFonts w:ascii="Arial" w:hAnsi="Arial" w:cs="Arial"/>
          <w:b/>
          <w:color w:val="000000"/>
          <w:sz w:val="22"/>
          <w:szCs w:val="22"/>
        </w:rPr>
        <w:t>12</w:t>
      </w:r>
      <w:r w:rsidR="00D72596">
        <w:rPr>
          <w:rFonts w:ascii="Arial" w:hAnsi="Arial" w:cs="Arial"/>
          <w:b/>
          <w:color w:val="000000"/>
          <w:sz w:val="22"/>
          <w:szCs w:val="22"/>
        </w:rPr>
        <w:t>-20</w:t>
      </w:r>
      <w:r w:rsidR="00E91CC8">
        <w:rPr>
          <w:rFonts w:ascii="Arial" w:hAnsi="Arial" w:cs="Arial"/>
          <w:b/>
          <w:color w:val="000000"/>
          <w:sz w:val="22"/>
          <w:szCs w:val="22"/>
        </w:rPr>
        <w:t>2</w:t>
      </w:r>
      <w:r w:rsidR="007D4C92">
        <w:rPr>
          <w:rFonts w:ascii="Arial" w:hAnsi="Arial" w:cs="Arial"/>
          <w:b/>
          <w:color w:val="000000"/>
          <w:sz w:val="22"/>
          <w:szCs w:val="22"/>
        </w:rPr>
        <w:t>4</w:t>
      </w:r>
      <w:r w:rsidR="00331007">
        <w:rPr>
          <w:rFonts w:ascii="Arial" w:hAnsi="Arial" w:cs="Arial"/>
          <w:color w:val="000000"/>
          <w:sz w:val="22"/>
          <w:szCs w:val="22"/>
        </w:rPr>
        <w:t>.</w:t>
      </w:r>
      <w:r w:rsidR="00E92704">
        <w:rPr>
          <w:rFonts w:ascii="Arial" w:hAnsi="Arial" w:cs="Arial"/>
          <w:color w:val="000000"/>
          <w:sz w:val="22"/>
          <w:szCs w:val="22"/>
        </w:rPr>
        <w:t xml:space="preserve"> </w:t>
      </w:r>
      <w:r w:rsidR="0085252B">
        <w:rPr>
          <w:rFonts w:ascii="Arial" w:hAnsi="Arial" w:cs="Arial"/>
          <w:color w:val="000000"/>
          <w:sz w:val="22"/>
          <w:szCs w:val="22"/>
        </w:rPr>
        <w:t xml:space="preserve">The tender documents can be purchased from the P.W.D. website </w:t>
      </w:r>
      <w:r w:rsidR="00630B33" w:rsidRPr="00723FEF">
        <w:rPr>
          <w:rFonts w:ascii="Arial" w:hAnsi="Arial" w:cs="Arial"/>
          <w:b/>
          <w:color w:val="000000"/>
          <w:sz w:val="22"/>
          <w:szCs w:val="22"/>
        </w:rPr>
        <w:t>http</w:t>
      </w:r>
      <w:r w:rsidR="00630B33">
        <w:rPr>
          <w:rFonts w:ascii="Arial" w:hAnsi="Arial" w:cs="Arial"/>
          <w:b/>
          <w:color w:val="000000"/>
          <w:sz w:val="22"/>
          <w:szCs w:val="22"/>
        </w:rPr>
        <w:t>s</w:t>
      </w:r>
      <w:r w:rsidR="00630B33" w:rsidRPr="00723FEF">
        <w:rPr>
          <w:rFonts w:ascii="Arial" w:hAnsi="Arial" w:cs="Arial"/>
          <w:b/>
          <w:color w:val="000000"/>
          <w:sz w:val="22"/>
          <w:szCs w:val="22"/>
        </w:rPr>
        <w:t>://</w:t>
      </w:r>
      <w:r w:rsidR="00630B33">
        <w:rPr>
          <w:b/>
          <w:color w:val="000000"/>
        </w:rPr>
        <w:t>eproc.cgstate.gov</w:t>
      </w:r>
      <w:r w:rsidR="00630B33" w:rsidRPr="00ED5575">
        <w:rPr>
          <w:b/>
          <w:color w:val="000000"/>
        </w:rPr>
        <w:t>.in</w:t>
      </w:r>
      <w:r w:rsidR="00630B33">
        <w:rPr>
          <w:rFonts w:ascii="Arial" w:hAnsi="Arial" w:cs="Arial"/>
          <w:color w:val="000000"/>
          <w:sz w:val="22"/>
          <w:szCs w:val="22"/>
        </w:rPr>
        <w:t xml:space="preserve"> </w:t>
      </w:r>
      <w:r w:rsidR="0085252B">
        <w:rPr>
          <w:rFonts w:ascii="Arial" w:hAnsi="Arial" w:cs="Arial"/>
          <w:color w:val="000000"/>
          <w:sz w:val="22"/>
          <w:szCs w:val="22"/>
        </w:rPr>
        <w:t>directly</w:t>
      </w:r>
      <w:r w:rsidR="002E15AA">
        <w:rPr>
          <w:rFonts w:ascii="Arial" w:hAnsi="Arial" w:cs="Arial"/>
          <w:color w:val="000000"/>
          <w:sz w:val="22"/>
          <w:szCs w:val="22"/>
        </w:rPr>
        <w:t xml:space="preserve"> through online by the payment of the cost of tender form online.  </w:t>
      </w:r>
    </w:p>
    <w:p w:rsidR="0085252B" w:rsidRPr="0033609E" w:rsidRDefault="0085252B" w:rsidP="008F2211">
      <w:pPr>
        <w:widowControl w:val="0"/>
        <w:tabs>
          <w:tab w:val="left" w:pos="1152"/>
          <w:tab w:val="left" w:pos="8504"/>
        </w:tabs>
        <w:autoSpaceDE w:val="0"/>
        <w:autoSpaceDN w:val="0"/>
        <w:adjustRightInd w:val="0"/>
        <w:spacing w:line="360" w:lineRule="auto"/>
        <w:ind w:left="720" w:hanging="720"/>
        <w:jc w:val="both"/>
        <w:rPr>
          <w:rFonts w:ascii="Arial" w:hAnsi="Arial" w:cs="Arial"/>
          <w:b/>
          <w:color w:val="0000FF"/>
          <w:sz w:val="22"/>
          <w:szCs w:val="22"/>
        </w:rPr>
      </w:pPr>
      <w:r>
        <w:rPr>
          <w:rFonts w:ascii="Arial" w:hAnsi="Arial" w:cs="Arial"/>
          <w:color w:val="000000"/>
          <w:sz w:val="22"/>
          <w:szCs w:val="22"/>
        </w:rPr>
        <w:t xml:space="preserve"> </w:t>
      </w:r>
      <w:r w:rsidR="002E15AA">
        <w:rPr>
          <w:rFonts w:ascii="Arial" w:hAnsi="Arial" w:cs="Arial"/>
          <w:color w:val="000000"/>
          <w:sz w:val="22"/>
          <w:szCs w:val="22"/>
        </w:rPr>
        <w:t xml:space="preserve">          </w:t>
      </w:r>
      <w:r>
        <w:rPr>
          <w:rFonts w:ascii="Arial" w:hAnsi="Arial" w:cs="Arial"/>
          <w:color w:val="000000"/>
          <w:sz w:val="22"/>
          <w:szCs w:val="22"/>
        </w:rPr>
        <w:t xml:space="preserve">The cost of </w:t>
      </w:r>
      <w:r w:rsidR="00CF7784">
        <w:rPr>
          <w:rFonts w:ascii="Arial" w:hAnsi="Arial" w:cs="Arial"/>
          <w:color w:val="000000"/>
          <w:sz w:val="22"/>
          <w:szCs w:val="22"/>
        </w:rPr>
        <w:t>t</w:t>
      </w:r>
      <w:r w:rsidR="00E00B6A">
        <w:rPr>
          <w:rFonts w:ascii="Arial" w:hAnsi="Arial" w:cs="Arial"/>
          <w:color w:val="000000"/>
          <w:sz w:val="22"/>
          <w:szCs w:val="22"/>
        </w:rPr>
        <w:t xml:space="preserve">ender form </w:t>
      </w:r>
      <w:r w:rsidR="00F34428">
        <w:rPr>
          <w:rFonts w:ascii="Arial" w:hAnsi="Arial" w:cs="Arial"/>
          <w:color w:val="000000"/>
          <w:sz w:val="22"/>
          <w:szCs w:val="22"/>
        </w:rPr>
        <w:t>on or</w:t>
      </w:r>
      <w:r w:rsidR="00E00B6A">
        <w:rPr>
          <w:rFonts w:ascii="Arial" w:hAnsi="Arial" w:cs="Arial"/>
          <w:color w:val="000000"/>
          <w:sz w:val="22"/>
          <w:szCs w:val="22"/>
        </w:rPr>
        <w:t xml:space="preserve"> before </w:t>
      </w:r>
      <w:r w:rsidR="00E00B6A" w:rsidRPr="00216F7F">
        <w:rPr>
          <w:rFonts w:ascii="Arial" w:hAnsi="Arial" w:cs="Arial"/>
          <w:b/>
          <w:sz w:val="22"/>
          <w:szCs w:val="22"/>
        </w:rPr>
        <w:t>date</w:t>
      </w:r>
      <w:r w:rsidR="00E00B6A" w:rsidRPr="00216F7F">
        <w:rPr>
          <w:rFonts w:ascii="Arial" w:hAnsi="Arial" w:cs="Arial"/>
          <w:sz w:val="22"/>
          <w:szCs w:val="22"/>
        </w:rPr>
        <w:t xml:space="preserve"> </w:t>
      </w:r>
      <w:r w:rsidR="00216F7F">
        <w:rPr>
          <w:rFonts w:ascii="Arial" w:hAnsi="Arial" w:cs="Arial"/>
          <w:b/>
          <w:sz w:val="22"/>
          <w:szCs w:val="22"/>
        </w:rPr>
        <w:t>……/……./……….</w:t>
      </w:r>
      <w:r w:rsidR="008F2211">
        <w:rPr>
          <w:rFonts w:ascii="Arial" w:hAnsi="Arial" w:cs="Arial"/>
          <w:b/>
          <w:sz w:val="22"/>
          <w:szCs w:val="22"/>
        </w:rPr>
        <w:tab/>
      </w:r>
    </w:p>
    <w:p w:rsidR="0085252B" w:rsidRPr="00E818D0" w:rsidRDefault="00097FFC" w:rsidP="00495991">
      <w:pPr>
        <w:widowControl w:val="0"/>
        <w:autoSpaceDE w:val="0"/>
        <w:autoSpaceDN w:val="0"/>
        <w:adjustRightInd w:val="0"/>
        <w:spacing w:line="360" w:lineRule="auto"/>
        <w:jc w:val="both"/>
        <w:rPr>
          <w:rFonts w:ascii="Arial" w:hAnsi="Arial" w:cs="Arial"/>
          <w:b/>
          <w:color w:val="000000"/>
          <w:sz w:val="22"/>
          <w:szCs w:val="22"/>
        </w:rPr>
      </w:pPr>
      <w:r>
        <w:rPr>
          <w:rFonts w:ascii="Arial" w:hAnsi="Arial" w:cs="Arial"/>
          <w:color w:val="000000"/>
          <w:sz w:val="22"/>
          <w:szCs w:val="22"/>
        </w:rPr>
        <w:tab/>
      </w:r>
      <w:r w:rsidR="00E84232">
        <w:rPr>
          <w:rFonts w:ascii="Arial" w:hAnsi="Arial" w:cs="Arial"/>
          <w:b/>
          <w:color w:val="000000"/>
          <w:sz w:val="22"/>
          <w:szCs w:val="22"/>
        </w:rPr>
        <w:t xml:space="preserve">Cost of tender form: - Rs.      </w:t>
      </w:r>
      <w:r w:rsidR="0085252B" w:rsidRPr="00E818D0">
        <w:rPr>
          <w:rFonts w:ascii="Arial" w:hAnsi="Arial" w:cs="Arial"/>
          <w:b/>
          <w:color w:val="000000"/>
          <w:sz w:val="22"/>
          <w:szCs w:val="22"/>
        </w:rPr>
        <w:t>/-</w:t>
      </w:r>
      <w:r w:rsidR="00F34428" w:rsidRPr="00E818D0">
        <w:rPr>
          <w:rFonts w:ascii="Arial" w:hAnsi="Arial" w:cs="Arial"/>
          <w:b/>
          <w:color w:val="000000"/>
          <w:sz w:val="22"/>
          <w:szCs w:val="22"/>
        </w:rPr>
        <w:t>(For</w:t>
      </w:r>
      <w:r w:rsidR="0085252B" w:rsidRPr="00E818D0">
        <w:rPr>
          <w:rFonts w:ascii="Arial" w:hAnsi="Arial" w:cs="Arial"/>
          <w:b/>
          <w:color w:val="000000"/>
          <w:sz w:val="22"/>
          <w:szCs w:val="22"/>
        </w:rPr>
        <w:t xml:space="preserve"> tenders online)</w:t>
      </w:r>
    </w:p>
    <w:p w:rsidR="0085252B" w:rsidRPr="00F73305" w:rsidRDefault="007F5D47" w:rsidP="00495991">
      <w:pPr>
        <w:widowControl w:val="0"/>
        <w:tabs>
          <w:tab w:val="left" w:pos="1152"/>
        </w:tabs>
        <w:autoSpaceDE w:val="0"/>
        <w:autoSpaceDN w:val="0"/>
        <w:adjustRightInd w:val="0"/>
        <w:spacing w:line="360" w:lineRule="auto"/>
        <w:ind w:left="720" w:hanging="720"/>
        <w:jc w:val="both"/>
        <w:rPr>
          <w:rFonts w:ascii="Arial" w:hAnsi="Arial" w:cs="Arial"/>
          <w:color w:val="0000FF"/>
          <w:sz w:val="22"/>
          <w:szCs w:val="22"/>
        </w:rPr>
      </w:pPr>
      <w:r w:rsidRPr="007F5D47">
        <w:rPr>
          <w:rFonts w:ascii="Arial" w:hAnsi="Arial" w:cs="Arial"/>
          <w:b/>
          <w:bCs/>
          <w:color w:val="000000"/>
          <w:sz w:val="22"/>
          <w:szCs w:val="22"/>
        </w:rPr>
        <w:tab/>
      </w:r>
      <w:r w:rsidR="0085252B">
        <w:rPr>
          <w:rFonts w:ascii="Arial" w:hAnsi="Arial" w:cs="Arial"/>
          <w:b/>
          <w:bCs/>
          <w:color w:val="000000"/>
          <w:sz w:val="22"/>
          <w:szCs w:val="22"/>
          <w:u w:val="single"/>
        </w:rPr>
        <w:t>For On line tenders</w:t>
      </w:r>
      <w:r w:rsidR="00097FFC">
        <w:rPr>
          <w:rFonts w:ascii="Arial" w:hAnsi="Arial" w:cs="Arial"/>
          <w:color w:val="000000"/>
          <w:sz w:val="22"/>
          <w:szCs w:val="22"/>
        </w:rPr>
        <w:t>: -</w:t>
      </w:r>
      <w:r>
        <w:rPr>
          <w:rFonts w:ascii="Arial" w:hAnsi="Arial" w:cs="Arial"/>
          <w:color w:val="000000"/>
          <w:sz w:val="22"/>
          <w:szCs w:val="22"/>
        </w:rPr>
        <w:tab/>
      </w:r>
      <w:r w:rsidR="0085252B">
        <w:rPr>
          <w:rFonts w:ascii="Arial" w:hAnsi="Arial" w:cs="Arial"/>
          <w:color w:val="000000"/>
          <w:sz w:val="22"/>
          <w:szCs w:val="22"/>
        </w:rPr>
        <w:t xml:space="preserve">The bid seals (hash) of the online bids required to be submitted by the bidders have to be generated and submitted after signing them with Digital Signatures on the system up to </w:t>
      </w:r>
      <w:r w:rsidR="008B1772">
        <w:rPr>
          <w:rFonts w:ascii="Arial" w:hAnsi="Arial" w:cs="Arial"/>
          <w:color w:val="000000"/>
          <w:sz w:val="22"/>
          <w:szCs w:val="22"/>
        </w:rPr>
        <w:t>……..</w:t>
      </w:r>
      <w:r w:rsidR="0085252B">
        <w:rPr>
          <w:rFonts w:ascii="Arial" w:hAnsi="Arial" w:cs="Arial"/>
          <w:color w:val="000000"/>
          <w:sz w:val="22"/>
          <w:szCs w:val="22"/>
        </w:rPr>
        <w:t xml:space="preserve">P.M. on </w:t>
      </w:r>
      <w:r w:rsidR="0085252B" w:rsidRPr="005A08CB">
        <w:rPr>
          <w:rFonts w:ascii="Arial" w:hAnsi="Arial" w:cs="Arial"/>
          <w:b/>
          <w:sz w:val="22"/>
          <w:szCs w:val="22"/>
        </w:rPr>
        <w:t>date</w:t>
      </w:r>
      <w:r w:rsidR="0085252B" w:rsidRPr="005A08CB">
        <w:rPr>
          <w:rFonts w:ascii="Arial" w:hAnsi="Arial" w:cs="Arial"/>
          <w:sz w:val="22"/>
          <w:szCs w:val="22"/>
        </w:rPr>
        <w:t xml:space="preserve"> </w:t>
      </w:r>
      <w:r w:rsidR="0033609E" w:rsidRPr="005A08CB">
        <w:rPr>
          <w:rFonts w:ascii="Arial" w:hAnsi="Arial" w:cs="Arial"/>
          <w:b/>
          <w:sz w:val="22"/>
          <w:szCs w:val="22"/>
        </w:rPr>
        <w:t>........./......../</w:t>
      </w:r>
      <w:r w:rsidR="005A08CB">
        <w:rPr>
          <w:rFonts w:ascii="Arial" w:hAnsi="Arial" w:cs="Arial"/>
          <w:b/>
          <w:sz w:val="22"/>
          <w:szCs w:val="22"/>
        </w:rPr>
        <w:t>……….</w:t>
      </w:r>
      <w:r w:rsidR="00A47DB0">
        <w:rPr>
          <w:rFonts w:ascii="Arial" w:hAnsi="Arial" w:cs="Arial"/>
          <w:color w:val="000000"/>
          <w:sz w:val="22"/>
          <w:szCs w:val="22"/>
        </w:rPr>
        <w:t xml:space="preserve"> </w:t>
      </w:r>
      <w:r w:rsidR="0085252B">
        <w:rPr>
          <w:rFonts w:ascii="Arial" w:hAnsi="Arial" w:cs="Arial"/>
          <w:color w:val="000000"/>
          <w:sz w:val="22"/>
          <w:szCs w:val="22"/>
        </w:rPr>
        <w:t xml:space="preserve">then only the On line tenders of those contractors will be received on the P.W.D. Website from </w:t>
      </w:r>
      <w:r w:rsidR="00FD563A">
        <w:rPr>
          <w:rFonts w:ascii="Arial" w:hAnsi="Arial" w:cs="Arial"/>
          <w:color w:val="000000"/>
          <w:sz w:val="22"/>
          <w:szCs w:val="22"/>
        </w:rPr>
        <w:t>.........................................</w:t>
      </w:r>
      <w:r w:rsidR="006945A9">
        <w:rPr>
          <w:rFonts w:ascii="Arial" w:hAnsi="Arial" w:cs="Arial"/>
          <w:color w:val="000000"/>
          <w:sz w:val="22"/>
          <w:szCs w:val="22"/>
        </w:rPr>
        <w:t xml:space="preserve"> </w:t>
      </w:r>
      <w:r w:rsidR="0085252B" w:rsidRPr="00F73305">
        <w:rPr>
          <w:rFonts w:ascii="Arial" w:hAnsi="Arial" w:cs="Arial"/>
          <w:color w:val="000000"/>
          <w:sz w:val="22"/>
          <w:szCs w:val="22"/>
        </w:rPr>
        <w:t>P.M. on</w:t>
      </w:r>
      <w:r w:rsidR="0085252B" w:rsidRPr="00F73305">
        <w:rPr>
          <w:rFonts w:ascii="Arial" w:hAnsi="Arial" w:cs="Arial"/>
          <w:color w:val="0000FF"/>
          <w:sz w:val="22"/>
          <w:szCs w:val="22"/>
        </w:rPr>
        <w:t xml:space="preserve"> </w:t>
      </w:r>
      <w:r w:rsidR="0085252B" w:rsidRPr="005A08CB">
        <w:rPr>
          <w:rFonts w:ascii="Arial" w:hAnsi="Arial" w:cs="Arial"/>
          <w:b/>
          <w:sz w:val="22"/>
          <w:szCs w:val="22"/>
        </w:rPr>
        <w:t xml:space="preserve">date </w:t>
      </w:r>
      <w:r w:rsidR="005A08CB" w:rsidRPr="005A08CB">
        <w:rPr>
          <w:rFonts w:ascii="Arial" w:hAnsi="Arial" w:cs="Arial"/>
          <w:b/>
          <w:sz w:val="22"/>
          <w:szCs w:val="22"/>
        </w:rPr>
        <w:t>……….</w:t>
      </w:r>
      <w:r w:rsidR="0085252B" w:rsidRPr="005A08CB">
        <w:rPr>
          <w:rFonts w:ascii="Arial" w:hAnsi="Arial" w:cs="Arial"/>
          <w:b/>
          <w:sz w:val="22"/>
          <w:szCs w:val="22"/>
        </w:rPr>
        <w:t xml:space="preserve"> to </w:t>
      </w:r>
      <w:r w:rsidR="00FD563A" w:rsidRPr="005A08CB">
        <w:rPr>
          <w:rFonts w:ascii="Arial" w:hAnsi="Arial" w:cs="Arial"/>
          <w:b/>
          <w:sz w:val="22"/>
          <w:szCs w:val="22"/>
        </w:rPr>
        <w:t>..........................</w:t>
      </w:r>
      <w:r w:rsidR="0085252B" w:rsidRPr="005A08CB">
        <w:rPr>
          <w:rFonts w:ascii="Arial" w:hAnsi="Arial" w:cs="Arial"/>
          <w:sz w:val="22"/>
          <w:szCs w:val="22"/>
        </w:rPr>
        <w:t xml:space="preserve">P.M. on </w:t>
      </w:r>
      <w:r w:rsidR="0085252B" w:rsidRPr="005A08CB">
        <w:rPr>
          <w:rFonts w:ascii="Arial" w:hAnsi="Arial" w:cs="Arial"/>
          <w:b/>
          <w:sz w:val="22"/>
          <w:szCs w:val="22"/>
        </w:rPr>
        <w:t xml:space="preserve">date </w:t>
      </w:r>
      <w:r w:rsidR="005A08CB">
        <w:rPr>
          <w:rFonts w:ascii="Arial" w:hAnsi="Arial" w:cs="Arial"/>
          <w:b/>
          <w:sz w:val="22"/>
          <w:szCs w:val="22"/>
        </w:rPr>
        <w: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Contractors have to submit copies of Commercial Tax Registration Certificate, Revenue solvency certificate, financial capacity Certificate from any schedule Bank, Valid Registration Certificate and other required documents along with the Earnest Money Deposit in a separate Envelope and the same should reach the concerned office of the </w:t>
      </w:r>
      <w:r w:rsidR="007F5D47">
        <w:rPr>
          <w:rFonts w:ascii="Arial" w:hAnsi="Arial" w:cs="Arial"/>
          <w:color w:val="000000"/>
          <w:sz w:val="22"/>
          <w:szCs w:val="22"/>
        </w:rPr>
        <w:t xml:space="preserve">   </w:t>
      </w:r>
      <w:r w:rsidR="00A547E3" w:rsidRPr="00B41F36">
        <w:rPr>
          <w:rFonts w:ascii="Arial" w:hAnsi="Arial" w:cs="Arial"/>
          <w:b/>
          <w:color w:val="000000"/>
          <w:sz w:val="22"/>
          <w:szCs w:val="22"/>
        </w:rPr>
        <w:t xml:space="preserve">E-In-C, PWD </w:t>
      </w:r>
      <w:smartTag w:uri="urn:schemas-microsoft-com:office:smarttags" w:element="City">
        <w:smartTag w:uri="urn:schemas-microsoft-com:office:smarttags" w:element="place">
          <w:r w:rsidR="00A547E3" w:rsidRPr="00B41F36">
            <w:rPr>
              <w:rFonts w:ascii="Arial" w:hAnsi="Arial" w:cs="Arial"/>
              <w:b/>
              <w:color w:val="000000"/>
              <w:sz w:val="22"/>
              <w:szCs w:val="22"/>
            </w:rPr>
            <w:t>Raipur</w:t>
          </w:r>
        </w:smartTag>
      </w:smartTag>
      <w:r>
        <w:rPr>
          <w:rFonts w:ascii="Arial" w:hAnsi="Arial" w:cs="Arial"/>
          <w:color w:val="000000"/>
          <w:sz w:val="22"/>
          <w:szCs w:val="22"/>
        </w:rPr>
        <w:t xml:space="preserve"> before </w:t>
      </w:r>
      <w:r w:rsidRPr="005A08CB">
        <w:rPr>
          <w:rFonts w:ascii="Arial" w:hAnsi="Arial" w:cs="Arial"/>
          <w:b/>
          <w:sz w:val="22"/>
          <w:szCs w:val="22"/>
        </w:rPr>
        <w:t xml:space="preserve">date </w:t>
      </w:r>
      <w:r w:rsidR="00F73305" w:rsidRPr="005A08CB">
        <w:rPr>
          <w:rFonts w:ascii="Arial" w:hAnsi="Arial" w:cs="Arial"/>
          <w:b/>
          <w:sz w:val="22"/>
          <w:szCs w:val="22"/>
        </w:rPr>
        <w:t>........./........./</w:t>
      </w:r>
      <w:r w:rsidR="004330C0" w:rsidRPr="005A08CB">
        <w:rPr>
          <w:rFonts w:ascii="Arial" w:hAnsi="Arial" w:cs="Arial"/>
          <w:b/>
          <w:sz w:val="22"/>
          <w:szCs w:val="22"/>
        </w:rPr>
        <w:t>...........</w:t>
      </w:r>
      <w:r w:rsidR="00F21498">
        <w:rPr>
          <w:rFonts w:ascii="Arial" w:hAnsi="Arial" w:cs="Arial"/>
          <w:color w:val="000000"/>
          <w:sz w:val="22"/>
          <w:szCs w:val="22"/>
        </w:rPr>
        <w:t xml:space="preserve"> </w:t>
      </w:r>
      <w:r>
        <w:rPr>
          <w:rFonts w:ascii="Arial" w:hAnsi="Arial" w:cs="Arial"/>
          <w:color w:val="000000"/>
          <w:sz w:val="22"/>
          <w:szCs w:val="22"/>
        </w:rPr>
        <w:t xml:space="preserve">up to </w:t>
      </w:r>
      <w:r w:rsidR="00FD563A">
        <w:rPr>
          <w:rFonts w:ascii="Arial" w:hAnsi="Arial" w:cs="Arial"/>
          <w:b/>
          <w:color w:val="000000"/>
          <w:sz w:val="22"/>
          <w:szCs w:val="22"/>
        </w:rPr>
        <w:t>..........</w:t>
      </w:r>
      <w:r w:rsidR="00476545">
        <w:rPr>
          <w:rFonts w:ascii="Arial" w:hAnsi="Arial" w:cs="Arial"/>
          <w:b/>
          <w:color w:val="000000"/>
          <w:sz w:val="22"/>
          <w:szCs w:val="22"/>
        </w:rPr>
        <w:t xml:space="preserve"> </w:t>
      </w:r>
      <w:r w:rsidR="00476545">
        <w:rPr>
          <w:rFonts w:ascii="Arial" w:hAnsi="Arial" w:cs="Arial"/>
          <w:color w:val="000000"/>
          <w:sz w:val="22"/>
          <w:szCs w:val="22"/>
        </w:rPr>
        <w:t>by r</w:t>
      </w:r>
      <w:r>
        <w:rPr>
          <w:rFonts w:ascii="Arial" w:hAnsi="Arial" w:cs="Arial"/>
          <w:color w:val="000000"/>
          <w:sz w:val="22"/>
          <w:szCs w:val="22"/>
        </w:rPr>
        <w:t xml:space="preserve">egistered A.D./Speed </w:t>
      </w:r>
      <w:r w:rsidR="00F6119C">
        <w:rPr>
          <w:rFonts w:ascii="Arial" w:hAnsi="Arial" w:cs="Arial"/>
          <w:color w:val="000000"/>
          <w:sz w:val="22"/>
          <w:szCs w:val="22"/>
        </w:rPr>
        <w:t>post.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r w:rsidR="007F5D47">
        <w:rPr>
          <w:rFonts w:ascii="Arial" w:hAnsi="Arial" w:cs="Arial"/>
          <w:color w:val="000000"/>
          <w:sz w:val="22"/>
          <w:szCs w:val="22"/>
        </w:rPr>
        <w:t>Online,</w:t>
      </w:r>
      <w:r>
        <w:rPr>
          <w:rFonts w:ascii="Arial" w:hAnsi="Arial" w:cs="Arial"/>
          <w:color w:val="000000"/>
          <w:sz w:val="22"/>
          <w:szCs w:val="22"/>
        </w:rPr>
        <w:t xml:space="preserve"> the bidders are advised to obtain Digital Certificates in order to bid for the work</w:t>
      </w:r>
    </w:p>
    <w:p w:rsidR="0085252B" w:rsidRDefault="007F5D4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rPr>
        <w:t>Note</w:t>
      </w:r>
      <w:r w:rsidR="0085252B">
        <w:rPr>
          <w:rFonts w:ascii="Arial" w:hAnsi="Arial" w:cs="Arial"/>
          <w:color w:val="000000"/>
          <w:sz w:val="22"/>
          <w:szCs w:val="22"/>
        </w:rPr>
        <w:t xml:space="preserve">: - For online purchase of tender document application letter is not required </w:t>
      </w:r>
    </w:p>
    <w:p w:rsidR="00E53C07" w:rsidRDefault="003B353E" w:rsidP="00C5663D">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u w:val="single"/>
        </w:rPr>
        <w:t>For Manual Tenders</w:t>
      </w:r>
      <w:r w:rsidR="0085252B">
        <w:rPr>
          <w:rFonts w:ascii="Arial" w:hAnsi="Arial" w:cs="Arial"/>
          <w:color w:val="000000"/>
          <w:sz w:val="22"/>
          <w:szCs w:val="22"/>
        </w:rPr>
        <w:t xml:space="preserve">: - Deleted  </w:t>
      </w:r>
    </w:p>
    <w:p w:rsidR="0018546B" w:rsidRPr="0018546B" w:rsidRDefault="0018546B" w:rsidP="00C5663D">
      <w:pPr>
        <w:widowControl w:val="0"/>
        <w:autoSpaceDE w:val="0"/>
        <w:autoSpaceDN w:val="0"/>
        <w:adjustRightInd w:val="0"/>
        <w:spacing w:line="360" w:lineRule="auto"/>
        <w:jc w:val="both"/>
        <w:rPr>
          <w:rFonts w:ascii="Arial" w:hAnsi="Arial" w:cs="Arial"/>
          <w:color w:val="000000"/>
          <w:sz w:val="2"/>
          <w:szCs w:val="22"/>
        </w:rPr>
      </w:pPr>
    </w:p>
    <w:p w:rsidR="0085252B" w:rsidRPr="00E53C07" w:rsidRDefault="0085252B" w:rsidP="00C5663D">
      <w:pPr>
        <w:widowControl w:val="0"/>
        <w:autoSpaceDE w:val="0"/>
        <w:autoSpaceDN w:val="0"/>
        <w:adjustRightInd w:val="0"/>
        <w:spacing w:line="360" w:lineRule="auto"/>
        <w:jc w:val="both"/>
        <w:rPr>
          <w:rFonts w:ascii="Arial" w:hAnsi="Arial" w:cs="Arial"/>
          <w:color w:val="000000"/>
          <w:sz w:val="4"/>
          <w:szCs w:val="22"/>
        </w:rPr>
      </w:pPr>
      <w:r>
        <w:rPr>
          <w:rFonts w:ascii="Arial" w:hAnsi="Arial" w:cs="Arial"/>
          <w:color w:val="000000"/>
          <w:sz w:val="22"/>
          <w:szCs w:val="22"/>
        </w:rPr>
        <w:t xml:space="preserve"> </w:t>
      </w:r>
    </w:p>
    <w:p w:rsidR="000D240E" w:rsidRDefault="00607884" w:rsidP="000D240E">
      <w:pPr>
        <w:widowControl w:val="0"/>
        <w:tabs>
          <w:tab w:val="left" w:pos="62"/>
          <w:tab w:val="left" w:pos="450"/>
        </w:tabs>
        <w:autoSpaceDE w:val="0"/>
        <w:autoSpaceDN w:val="0"/>
        <w:adjustRightInd w:val="0"/>
        <w:ind w:left="2880" w:hanging="2880"/>
        <w:jc w:val="both"/>
        <w:rPr>
          <w:rFonts w:ascii="Arial" w:hAnsi="Arial" w:cs="Arial"/>
          <w:b/>
          <w:sz w:val="22"/>
          <w:szCs w:val="22"/>
        </w:rPr>
      </w:pPr>
      <w:r>
        <w:rPr>
          <w:rFonts w:ascii="Arial" w:hAnsi="Arial" w:cs="Arial"/>
          <w:b/>
          <w:color w:val="000000"/>
          <w:sz w:val="22"/>
          <w:szCs w:val="22"/>
        </w:rPr>
        <w:t>1.</w:t>
      </w:r>
      <w:r w:rsidR="003250D6" w:rsidRPr="008A1F3F">
        <w:rPr>
          <w:rFonts w:ascii="Arial" w:hAnsi="Arial" w:cs="Arial"/>
          <w:b/>
          <w:color w:val="000000"/>
          <w:sz w:val="22"/>
          <w:szCs w:val="22"/>
        </w:rPr>
        <w:t xml:space="preserve">  </w:t>
      </w:r>
      <w:r w:rsidR="0085252B" w:rsidRPr="008A1F3F">
        <w:rPr>
          <w:rFonts w:ascii="Arial" w:hAnsi="Arial" w:cs="Arial"/>
          <w:b/>
          <w:color w:val="000000"/>
          <w:sz w:val="22"/>
          <w:szCs w:val="22"/>
        </w:rPr>
        <w:t>Name of the Work:</w:t>
      </w:r>
      <w:r w:rsidR="00AA4EE8">
        <w:rPr>
          <w:rFonts w:ascii="Arial" w:hAnsi="Arial" w:cs="Arial"/>
          <w:b/>
          <w:color w:val="000000"/>
          <w:sz w:val="22"/>
          <w:szCs w:val="22"/>
        </w:rPr>
        <w:t>-</w:t>
      </w:r>
      <w:r w:rsidR="000D240E">
        <w:rPr>
          <w:rFonts w:ascii="Arial" w:hAnsi="Arial" w:cs="Arial"/>
          <w:b/>
          <w:color w:val="000000"/>
          <w:sz w:val="22"/>
          <w:szCs w:val="22"/>
        </w:rPr>
        <w:t xml:space="preserve">   </w:t>
      </w:r>
      <w:r w:rsidR="00F57243" w:rsidRPr="008A1F3F">
        <w:rPr>
          <w:rFonts w:ascii="Arial" w:hAnsi="Arial" w:cs="Arial"/>
          <w:b/>
          <w:sz w:val="22"/>
          <w:szCs w:val="22"/>
        </w:rPr>
        <w:t xml:space="preserve"> </w:t>
      </w:r>
      <w:r w:rsidR="000D240E" w:rsidRPr="00CB511E">
        <w:rPr>
          <w:rFonts w:ascii="Arial" w:hAnsi="Arial" w:cs="Arial"/>
          <w:b/>
          <w:sz w:val="22"/>
          <w:szCs w:val="22"/>
        </w:rPr>
        <w:t>Junction Improvements &amp; Installation of Crash barriers as per IRC Provisions on State Highways under Distt- Durg (C.G.)</w:t>
      </w:r>
    </w:p>
    <w:p w:rsidR="00E92704" w:rsidRDefault="00E92704" w:rsidP="000D240E">
      <w:pPr>
        <w:widowControl w:val="0"/>
        <w:tabs>
          <w:tab w:val="left" w:pos="62"/>
          <w:tab w:val="left" w:pos="450"/>
        </w:tabs>
        <w:autoSpaceDE w:val="0"/>
        <w:autoSpaceDN w:val="0"/>
        <w:adjustRightInd w:val="0"/>
        <w:ind w:left="2880" w:hanging="2880"/>
        <w:jc w:val="both"/>
        <w:rPr>
          <w:sz w:val="2"/>
        </w:rPr>
      </w:pPr>
    </w:p>
    <w:p w:rsidR="00F57243" w:rsidRDefault="00F57243" w:rsidP="00E53C07">
      <w:pPr>
        <w:widowControl w:val="0"/>
        <w:tabs>
          <w:tab w:val="left" w:pos="62"/>
          <w:tab w:val="left" w:pos="450"/>
        </w:tabs>
        <w:autoSpaceDE w:val="0"/>
        <w:autoSpaceDN w:val="0"/>
        <w:adjustRightInd w:val="0"/>
        <w:ind w:left="581"/>
        <w:jc w:val="both"/>
        <w:rPr>
          <w:sz w:val="2"/>
        </w:rPr>
      </w:pPr>
    </w:p>
    <w:p w:rsidR="00F57243" w:rsidRPr="00E53C07" w:rsidRDefault="00F57243" w:rsidP="00E53C07">
      <w:pPr>
        <w:widowControl w:val="0"/>
        <w:tabs>
          <w:tab w:val="left" w:pos="62"/>
          <w:tab w:val="left" w:pos="450"/>
        </w:tabs>
        <w:autoSpaceDE w:val="0"/>
        <w:autoSpaceDN w:val="0"/>
        <w:adjustRightInd w:val="0"/>
        <w:ind w:left="581"/>
        <w:jc w:val="both"/>
        <w:rPr>
          <w:sz w:val="2"/>
        </w:rPr>
      </w:pPr>
    </w:p>
    <w:p w:rsidR="00F73305" w:rsidRPr="0018546B" w:rsidRDefault="00C5663D" w:rsidP="006379AC">
      <w:pPr>
        <w:widowControl w:val="0"/>
        <w:tabs>
          <w:tab w:val="left" w:pos="62"/>
          <w:tab w:val="left" w:pos="450"/>
        </w:tabs>
        <w:autoSpaceDE w:val="0"/>
        <w:autoSpaceDN w:val="0"/>
        <w:adjustRightInd w:val="0"/>
        <w:spacing w:line="276" w:lineRule="auto"/>
        <w:jc w:val="both"/>
        <w:rPr>
          <w:rFonts w:ascii="Arial" w:hAnsi="Arial" w:cs="Arial"/>
          <w:b/>
          <w:sz w:val="2"/>
          <w:szCs w:val="20"/>
        </w:rPr>
      </w:pPr>
      <w:r w:rsidRPr="00006754">
        <w:rPr>
          <w:rFonts w:ascii="Arial" w:hAnsi="Arial" w:cs="Arial"/>
          <w:b/>
          <w:sz w:val="20"/>
          <w:szCs w:val="20"/>
        </w:rPr>
        <w:t xml:space="preserve">                        </w:t>
      </w:r>
    </w:p>
    <w:p w:rsidR="0018546B" w:rsidRPr="002231E6" w:rsidRDefault="0018546B" w:rsidP="006379AC">
      <w:pPr>
        <w:widowControl w:val="0"/>
        <w:tabs>
          <w:tab w:val="left" w:pos="62"/>
          <w:tab w:val="left" w:pos="450"/>
        </w:tabs>
        <w:autoSpaceDE w:val="0"/>
        <w:autoSpaceDN w:val="0"/>
        <w:adjustRightInd w:val="0"/>
        <w:spacing w:line="276" w:lineRule="auto"/>
        <w:jc w:val="both"/>
        <w:rPr>
          <w:rFonts w:ascii="Arial" w:hAnsi="Arial" w:cs="Arial"/>
          <w:b/>
          <w:sz w:val="2"/>
          <w:szCs w:val="20"/>
        </w:rPr>
      </w:pPr>
    </w:p>
    <w:p w:rsidR="00E00B6A" w:rsidRPr="00C44D8E" w:rsidRDefault="0085252B" w:rsidP="00E63B77">
      <w:pPr>
        <w:spacing w:line="360" w:lineRule="auto"/>
        <w:rPr>
          <w:rFonts w:ascii="Arial" w:hAnsi="Arial" w:cs="Arial"/>
          <w:sz w:val="22"/>
          <w:szCs w:val="22"/>
        </w:rPr>
      </w:pPr>
      <w:r>
        <w:rPr>
          <w:rFonts w:ascii="Arial" w:hAnsi="Arial" w:cs="Arial"/>
          <w:color w:val="000000"/>
          <w:sz w:val="22"/>
          <w:szCs w:val="22"/>
        </w:rPr>
        <w:t xml:space="preserve">2. </w:t>
      </w:r>
      <w:r w:rsidR="003B353E">
        <w:rPr>
          <w:rFonts w:ascii="Arial" w:hAnsi="Arial" w:cs="Arial"/>
          <w:color w:val="000000"/>
          <w:sz w:val="22"/>
          <w:szCs w:val="22"/>
        </w:rPr>
        <w:tab/>
      </w:r>
      <w:r>
        <w:rPr>
          <w:rFonts w:ascii="Arial" w:hAnsi="Arial" w:cs="Arial"/>
          <w:color w:val="000000"/>
          <w:sz w:val="22"/>
          <w:szCs w:val="22"/>
        </w:rPr>
        <w:t>Probable amount of contract: -</w:t>
      </w:r>
      <w:r w:rsidR="00762B53">
        <w:rPr>
          <w:rFonts w:ascii="Arial" w:hAnsi="Arial" w:cs="Arial"/>
          <w:color w:val="000000"/>
          <w:sz w:val="22"/>
          <w:szCs w:val="22"/>
        </w:rPr>
        <w:t xml:space="preserve">       </w:t>
      </w:r>
      <w:r w:rsidR="001D7433">
        <w:rPr>
          <w:rFonts w:ascii="Arial" w:hAnsi="Arial" w:cs="Arial"/>
          <w:b/>
        </w:rPr>
        <w:t xml:space="preserve"> </w:t>
      </w:r>
      <w:r w:rsidR="00C5663D" w:rsidRPr="00C44D8E">
        <w:rPr>
          <w:rFonts w:ascii="Arial" w:hAnsi="Arial" w:cs="Arial"/>
          <w:b/>
          <w:sz w:val="22"/>
          <w:szCs w:val="22"/>
        </w:rPr>
        <w:t xml:space="preserve">Rs. </w:t>
      </w:r>
      <w:r w:rsidR="000D240E" w:rsidRPr="00CB511E">
        <w:rPr>
          <w:rFonts w:ascii="Arial" w:hAnsi="Arial" w:cs="Arial"/>
          <w:b/>
          <w:sz w:val="22"/>
        </w:rPr>
        <w:t>342.35</w:t>
      </w:r>
      <w:r w:rsidR="000D240E">
        <w:rPr>
          <w:rFonts w:ascii="Arial" w:hAnsi="Arial" w:cs="Arial"/>
          <w:b/>
          <w:sz w:val="22"/>
        </w:rPr>
        <w:t xml:space="preserve"> </w:t>
      </w:r>
      <w:r w:rsidR="00E63B77" w:rsidRPr="00C44D8E">
        <w:rPr>
          <w:rFonts w:ascii="Arial" w:hAnsi="Arial" w:cs="Arial"/>
          <w:b/>
          <w:sz w:val="22"/>
          <w:szCs w:val="22"/>
        </w:rPr>
        <w:t>Lacs</w:t>
      </w:r>
    </w:p>
    <w:p w:rsidR="0085252B" w:rsidRPr="00E63B77"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w:t>
      </w:r>
      <w:r w:rsidR="003B353E">
        <w:rPr>
          <w:rFonts w:ascii="Arial" w:hAnsi="Arial" w:cs="Arial"/>
          <w:color w:val="000000"/>
          <w:sz w:val="22"/>
          <w:szCs w:val="22"/>
        </w:rPr>
        <w:tab/>
      </w:r>
      <w:r>
        <w:rPr>
          <w:rFonts w:ascii="Arial" w:hAnsi="Arial" w:cs="Arial"/>
          <w:color w:val="000000"/>
          <w:sz w:val="22"/>
          <w:szCs w:val="22"/>
        </w:rPr>
        <w:t xml:space="preserve"> Amount of earnest </w:t>
      </w:r>
      <w:r w:rsidR="003B353E">
        <w:rPr>
          <w:rFonts w:ascii="Arial" w:hAnsi="Arial" w:cs="Arial"/>
          <w:color w:val="000000"/>
          <w:sz w:val="22"/>
          <w:szCs w:val="22"/>
        </w:rPr>
        <w:t>money: -</w:t>
      </w:r>
      <w:r>
        <w:rPr>
          <w:rFonts w:ascii="Arial" w:hAnsi="Arial" w:cs="Arial"/>
          <w:color w:val="000000"/>
          <w:sz w:val="22"/>
          <w:szCs w:val="22"/>
        </w:rPr>
        <w:t xml:space="preserve"> </w:t>
      </w:r>
      <w:r w:rsidR="00FA347B">
        <w:rPr>
          <w:rFonts w:ascii="Arial" w:hAnsi="Arial" w:cs="Arial"/>
          <w:color w:val="000000"/>
          <w:sz w:val="22"/>
          <w:szCs w:val="22"/>
        </w:rPr>
        <w:tab/>
      </w:r>
      <w:r w:rsidR="003250D6">
        <w:rPr>
          <w:rFonts w:ascii="Arial" w:hAnsi="Arial" w:cs="Arial"/>
          <w:color w:val="000000"/>
          <w:sz w:val="22"/>
          <w:szCs w:val="22"/>
        </w:rPr>
        <w:t xml:space="preserve">          </w:t>
      </w:r>
      <w:r w:rsidR="00E00B6A" w:rsidRPr="0059384E">
        <w:rPr>
          <w:rFonts w:ascii="Arial" w:hAnsi="Arial" w:cs="Arial"/>
          <w:b/>
          <w:color w:val="000000"/>
          <w:szCs w:val="22"/>
        </w:rPr>
        <w:t xml:space="preserve">Rs. </w:t>
      </w:r>
      <w:r w:rsidR="000D240E">
        <w:rPr>
          <w:rFonts w:ascii="Arial" w:hAnsi="Arial" w:cs="Arial"/>
          <w:b/>
          <w:color w:val="000000"/>
          <w:sz w:val="22"/>
          <w:szCs w:val="22"/>
        </w:rPr>
        <w:t>1</w:t>
      </w:r>
      <w:r w:rsidR="000D240E" w:rsidRPr="00B96C79">
        <w:rPr>
          <w:rFonts w:ascii="Arial" w:hAnsi="Arial" w:cs="Arial"/>
          <w:b/>
          <w:sz w:val="22"/>
        </w:rPr>
        <w:t>,</w:t>
      </w:r>
      <w:r w:rsidR="000D240E">
        <w:rPr>
          <w:rFonts w:ascii="Arial" w:hAnsi="Arial" w:cs="Arial"/>
          <w:b/>
          <w:sz w:val="22"/>
        </w:rPr>
        <w:t>72</w:t>
      </w:r>
      <w:r w:rsidR="000D240E" w:rsidRPr="00B96C79">
        <w:rPr>
          <w:rFonts w:ascii="Arial" w:hAnsi="Arial" w:cs="Arial"/>
          <w:b/>
          <w:sz w:val="22"/>
        </w:rPr>
        <w:t>,000</w:t>
      </w:r>
      <w:r w:rsidR="00E63B77" w:rsidRPr="00B96C79">
        <w:rPr>
          <w:rFonts w:ascii="Arial" w:hAnsi="Arial" w:cs="Arial"/>
          <w:b/>
          <w:sz w:val="22"/>
        </w:rPr>
        <w:t>/-</w:t>
      </w:r>
    </w:p>
    <w:p w:rsidR="00495991" w:rsidRDefault="003A5C0A" w:rsidP="00C5663D">
      <w:pPr>
        <w:pStyle w:val="BodyTextIndent3"/>
        <w:spacing w:line="240" w:lineRule="auto"/>
        <w:ind w:left="0"/>
      </w:pPr>
      <w:r>
        <w:rPr>
          <w:rFonts w:ascii="Arial" w:hAnsi="Arial" w:cs="Arial"/>
          <w:color w:val="000000"/>
          <w:szCs w:val="22"/>
        </w:rPr>
        <w:t>4</w:t>
      </w:r>
      <w:r w:rsidR="00EE411C">
        <w:rPr>
          <w:rFonts w:ascii="Arial" w:hAnsi="Arial" w:cs="Arial"/>
          <w:color w:val="000000"/>
          <w:szCs w:val="22"/>
        </w:rPr>
        <w:t xml:space="preserve">: </w:t>
      </w:r>
      <w:r w:rsidR="003B353E">
        <w:rPr>
          <w:rFonts w:ascii="Arial" w:hAnsi="Arial" w:cs="Arial"/>
          <w:color w:val="000000"/>
          <w:szCs w:val="22"/>
        </w:rPr>
        <w:tab/>
      </w:r>
      <w:r w:rsidR="00EE411C">
        <w:rPr>
          <w:rFonts w:ascii="Arial" w:hAnsi="Arial" w:cs="Arial"/>
          <w:color w:val="000000"/>
          <w:szCs w:val="22"/>
        </w:rPr>
        <w:t>Time allowed for completion</w:t>
      </w:r>
      <w:r w:rsidR="003B353E">
        <w:rPr>
          <w:rFonts w:ascii="Arial" w:hAnsi="Arial" w:cs="Arial"/>
          <w:color w:val="000000"/>
          <w:szCs w:val="22"/>
        </w:rPr>
        <w:t>:-</w:t>
      </w:r>
      <w:r w:rsidR="00EE411C">
        <w:rPr>
          <w:rFonts w:ascii="Arial" w:hAnsi="Arial" w:cs="Arial"/>
          <w:color w:val="000000"/>
          <w:szCs w:val="22"/>
        </w:rPr>
        <w:t xml:space="preserve"> </w:t>
      </w:r>
      <w:r w:rsidR="00262CA9">
        <w:rPr>
          <w:rFonts w:ascii="Arial" w:hAnsi="Arial" w:cs="Arial"/>
          <w:color w:val="000000"/>
          <w:szCs w:val="22"/>
        </w:rPr>
        <w:t xml:space="preserve">        </w:t>
      </w:r>
      <w:r w:rsidR="003C2750" w:rsidRPr="00A748F4">
        <w:rPr>
          <w:b/>
        </w:rPr>
        <w:t>0</w:t>
      </w:r>
      <w:r w:rsidR="003C2750">
        <w:rPr>
          <w:b/>
        </w:rPr>
        <w:t xml:space="preserve">3 </w:t>
      </w:r>
      <w:r w:rsidR="003C2750" w:rsidRPr="00BE12BE">
        <w:rPr>
          <w:b/>
        </w:rPr>
        <w:t>(</w:t>
      </w:r>
      <w:r w:rsidR="003C2750">
        <w:rPr>
          <w:b/>
        </w:rPr>
        <w:t>Three</w:t>
      </w:r>
      <w:r w:rsidR="003C2750" w:rsidRPr="003C2750">
        <w:rPr>
          <w:b/>
          <w:sz w:val="24"/>
        </w:rPr>
        <w:t>)</w:t>
      </w:r>
      <w:r w:rsidR="007D4C92" w:rsidRPr="00E6020C">
        <w:t xml:space="preserve"> </w:t>
      </w:r>
      <w:r w:rsidR="00E2065F" w:rsidRPr="00E6020C">
        <w:rPr>
          <w:b/>
        </w:rPr>
        <w:t xml:space="preserve">Month from reckoned </w:t>
      </w:r>
      <w:hyperlink r:id="rId8" w:history="1">
        <w:r w:rsidR="00E2065F" w:rsidRPr="004B576D">
          <w:rPr>
            <w:rStyle w:val="Hyperlink"/>
          </w:rPr>
          <w:t>date</w:t>
        </w:r>
      </w:hyperlink>
      <w:r w:rsidR="00E2065F">
        <w:t>.</w:t>
      </w:r>
    </w:p>
    <w:p w:rsidR="00C5663D" w:rsidRPr="00590F70" w:rsidRDefault="00C5663D" w:rsidP="00C5663D">
      <w:pPr>
        <w:pStyle w:val="BodyTextIndent3"/>
        <w:spacing w:line="240" w:lineRule="auto"/>
        <w:ind w:left="0"/>
        <w:rPr>
          <w:sz w:val="4"/>
        </w:rPr>
      </w:pPr>
    </w:p>
    <w:p w:rsidR="003250D6" w:rsidRPr="00BC4C03" w:rsidRDefault="003250D6" w:rsidP="00C5663D">
      <w:pPr>
        <w:pStyle w:val="BodyTextIndent3"/>
        <w:spacing w:line="240" w:lineRule="auto"/>
        <w:ind w:left="0"/>
        <w:rPr>
          <w:sz w:val="2"/>
        </w:rPr>
      </w:pPr>
    </w:p>
    <w:p w:rsidR="00264565" w:rsidRDefault="00264565" w:rsidP="00C5663D">
      <w:pPr>
        <w:pStyle w:val="BodyTextIndent3"/>
        <w:spacing w:line="240" w:lineRule="auto"/>
        <w:ind w:left="0"/>
        <w:rPr>
          <w:sz w:val="2"/>
        </w:rPr>
      </w:pPr>
    </w:p>
    <w:p w:rsidR="0002154F" w:rsidRPr="00D15779" w:rsidRDefault="0002154F" w:rsidP="00C5663D">
      <w:pPr>
        <w:pStyle w:val="BodyTextIndent3"/>
        <w:spacing w:line="240" w:lineRule="auto"/>
        <w:ind w:left="0"/>
        <w:rPr>
          <w:sz w:val="2"/>
        </w:rPr>
      </w:pPr>
    </w:p>
    <w:p w:rsidR="00D15779" w:rsidRPr="00D569C3" w:rsidRDefault="00D15779" w:rsidP="00C5663D">
      <w:pPr>
        <w:pStyle w:val="BodyTextIndent3"/>
        <w:spacing w:line="240" w:lineRule="auto"/>
        <w:ind w:left="0"/>
        <w:rPr>
          <w:sz w:val="2"/>
        </w:rPr>
      </w:pPr>
    </w:p>
    <w:p w:rsidR="00D15779" w:rsidRPr="0018546B" w:rsidRDefault="00D15779" w:rsidP="00C5663D">
      <w:pPr>
        <w:pStyle w:val="BodyTextIndent3"/>
        <w:spacing w:line="240" w:lineRule="auto"/>
        <w:ind w:left="0"/>
        <w:rPr>
          <w:sz w:val="2"/>
        </w:rPr>
      </w:pPr>
    </w:p>
    <w:p w:rsidR="0018546B" w:rsidRPr="006379AC" w:rsidRDefault="0018546B" w:rsidP="00C5663D">
      <w:pPr>
        <w:pStyle w:val="BodyTextIndent3"/>
        <w:spacing w:line="240" w:lineRule="auto"/>
        <w:ind w:left="0"/>
        <w:rPr>
          <w:sz w:val="8"/>
        </w:rPr>
      </w:pPr>
    </w:p>
    <w:p w:rsidR="00D03567" w:rsidRPr="00C5663D" w:rsidRDefault="00D03567" w:rsidP="00D03567">
      <w:pPr>
        <w:widowControl w:val="0"/>
        <w:autoSpaceDE w:val="0"/>
        <w:autoSpaceDN w:val="0"/>
        <w:adjustRightInd w:val="0"/>
        <w:jc w:val="both"/>
        <w:rPr>
          <w:strike/>
          <w:color w:val="000000"/>
        </w:rPr>
      </w:pPr>
      <w:r w:rsidRPr="00C5663D">
        <w:rPr>
          <w:rFonts w:ascii="Arial" w:hAnsi="Arial" w:cs="Arial"/>
          <w:strike/>
          <w:color w:val="000000"/>
          <w:sz w:val="22"/>
          <w:szCs w:val="22"/>
        </w:rPr>
        <w:t xml:space="preserve">1.2       </w:t>
      </w:r>
      <w:r w:rsidRPr="00C5663D">
        <w:rPr>
          <w:strike/>
          <w:color w:val="000000"/>
        </w:rPr>
        <w:t>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03567" w:rsidRDefault="00D03567" w:rsidP="00D03567">
      <w:pPr>
        <w:widowControl w:val="0"/>
        <w:autoSpaceDE w:val="0"/>
        <w:autoSpaceDN w:val="0"/>
        <w:adjustRightInd w:val="0"/>
        <w:jc w:val="both"/>
        <w:rPr>
          <w:rFonts w:ascii="Arial" w:hAnsi="Arial" w:cs="Arial"/>
          <w:strike/>
          <w:color w:val="000000"/>
          <w:sz w:val="22"/>
          <w:szCs w:val="22"/>
        </w:rPr>
      </w:pPr>
    </w:p>
    <w:p w:rsidR="00C5663D" w:rsidRDefault="00C5663D" w:rsidP="00D03567">
      <w:pPr>
        <w:widowControl w:val="0"/>
        <w:autoSpaceDE w:val="0"/>
        <w:autoSpaceDN w:val="0"/>
        <w:adjustRightInd w:val="0"/>
        <w:jc w:val="both"/>
        <w:rPr>
          <w:rFonts w:ascii="Arial" w:hAnsi="Arial" w:cs="Arial"/>
          <w:strike/>
          <w:color w:val="000000"/>
          <w:sz w:val="22"/>
          <w:szCs w:val="22"/>
        </w:rPr>
      </w:pPr>
    </w:p>
    <w:p w:rsidR="00C5663D" w:rsidRDefault="00C5663D" w:rsidP="00D03567">
      <w:pPr>
        <w:widowControl w:val="0"/>
        <w:autoSpaceDE w:val="0"/>
        <w:autoSpaceDN w:val="0"/>
        <w:adjustRightInd w:val="0"/>
        <w:jc w:val="both"/>
        <w:rPr>
          <w:rFonts w:ascii="Arial" w:hAnsi="Arial" w:cs="Arial"/>
          <w:strike/>
          <w:color w:val="000000"/>
          <w:sz w:val="22"/>
          <w:szCs w:val="22"/>
        </w:rPr>
      </w:pPr>
    </w:p>
    <w:p w:rsidR="00F57243" w:rsidRPr="00C5663D" w:rsidRDefault="00F57243" w:rsidP="00D03567">
      <w:pPr>
        <w:widowControl w:val="0"/>
        <w:autoSpaceDE w:val="0"/>
        <w:autoSpaceDN w:val="0"/>
        <w:adjustRightInd w:val="0"/>
        <w:jc w:val="both"/>
        <w:rPr>
          <w:rFonts w:ascii="Arial" w:hAnsi="Arial" w:cs="Arial"/>
          <w:strike/>
          <w:color w:val="000000"/>
          <w:sz w:val="22"/>
          <w:szCs w:val="22"/>
        </w:rPr>
      </w:pPr>
    </w:p>
    <w:p w:rsidR="00E53C07" w:rsidRDefault="00E53C07" w:rsidP="00D03567">
      <w:pPr>
        <w:widowControl w:val="0"/>
        <w:autoSpaceDE w:val="0"/>
        <w:autoSpaceDN w:val="0"/>
        <w:adjustRightInd w:val="0"/>
        <w:jc w:val="both"/>
        <w:rPr>
          <w:rFonts w:ascii="Arial" w:hAnsi="Arial" w:cs="Arial"/>
          <w:strike/>
          <w:color w:val="000000"/>
          <w:sz w:val="22"/>
          <w:szCs w:val="22"/>
        </w:rPr>
      </w:pPr>
    </w:p>
    <w:p w:rsidR="00D03567" w:rsidRPr="00C5663D" w:rsidRDefault="00D03567" w:rsidP="00D03567">
      <w:pPr>
        <w:widowControl w:val="0"/>
        <w:autoSpaceDE w:val="0"/>
        <w:autoSpaceDN w:val="0"/>
        <w:adjustRightInd w:val="0"/>
        <w:jc w:val="both"/>
        <w:rPr>
          <w:rFonts w:ascii="Arial" w:hAnsi="Arial" w:cs="Arial"/>
          <w:strike/>
          <w:color w:val="000000"/>
          <w:sz w:val="22"/>
          <w:szCs w:val="22"/>
        </w:rPr>
      </w:pPr>
      <w:r w:rsidRPr="00C5663D">
        <w:rPr>
          <w:rFonts w:ascii="Arial" w:hAnsi="Arial" w:cs="Arial"/>
          <w:strike/>
          <w:color w:val="000000"/>
          <w:sz w:val="22"/>
          <w:szCs w:val="22"/>
        </w:rPr>
        <w:lastRenderedPageBreak/>
        <w:t>1</w:t>
      </w:r>
      <w:r w:rsidRPr="00C5663D">
        <w:rPr>
          <w:strike/>
          <w:color w:val="000000"/>
        </w:rPr>
        <w:t>.2.1.Where the contract for civil works of any building includes electrical works also, the Executive Engineer, P.W.D.E&amp;M.Dn.  Concerned would be the Engineer in Charge in so far as electrical works component is concerned</w:t>
      </w:r>
      <w:r w:rsidRPr="00C5663D">
        <w:rPr>
          <w:rFonts w:ascii="Arial" w:hAnsi="Arial" w:cs="Arial"/>
          <w:strike/>
          <w:color w:val="000000"/>
          <w:sz w:val="22"/>
          <w:szCs w:val="22"/>
        </w:rPr>
        <w:t>.</w:t>
      </w:r>
    </w:p>
    <w:p w:rsidR="00D03567" w:rsidRPr="00C5663D" w:rsidRDefault="00D03567" w:rsidP="00D03567">
      <w:pPr>
        <w:widowControl w:val="0"/>
        <w:autoSpaceDE w:val="0"/>
        <w:autoSpaceDN w:val="0"/>
        <w:adjustRightInd w:val="0"/>
        <w:jc w:val="both"/>
        <w:rPr>
          <w:rFonts w:ascii="Arial" w:hAnsi="Arial" w:cs="Arial"/>
          <w:strike/>
          <w:color w:val="000000"/>
          <w:sz w:val="22"/>
          <w:szCs w:val="22"/>
        </w:rPr>
      </w:pPr>
    </w:p>
    <w:p w:rsidR="00D03567" w:rsidRPr="00C5663D" w:rsidRDefault="00D03567" w:rsidP="00D03567">
      <w:pPr>
        <w:pStyle w:val="BodyText2"/>
        <w:spacing w:line="240" w:lineRule="auto"/>
        <w:rPr>
          <w:strike/>
          <w:color w:val="000000"/>
        </w:rPr>
      </w:pPr>
      <w:r w:rsidRPr="00C5663D">
        <w:rPr>
          <w:strike/>
          <w:color w:val="000000"/>
        </w:rPr>
        <w:t>1</w:t>
      </w:r>
      <w:r w:rsidRPr="00C5663D">
        <w:rPr>
          <w:rFonts w:ascii="Times New Roman" w:hAnsi="Times New Roman" w:cs="Times New Roman"/>
          <w:strike/>
          <w:color w:val="000000"/>
          <w:sz w:val="24"/>
          <w:szCs w:val="24"/>
        </w:rPr>
        <w:t>.2.2. “The Superintending Engineer” referred to clause13 of appendix 2.13 or appendix 2.14 (Agreement in form ‘A’ and ‘B’ respectively) would refer to the Superintending engineer, P.W.D.E/ M Circle concerned so far as the electrical component of the work is concerned</w:t>
      </w:r>
      <w:r w:rsidRPr="00C5663D">
        <w:rPr>
          <w:strike/>
          <w:color w:val="000000"/>
        </w:rPr>
        <w:t>.</w:t>
      </w:r>
    </w:p>
    <w:p w:rsidR="0085252B" w:rsidRPr="00C5663D" w:rsidRDefault="0085252B" w:rsidP="00495991">
      <w:pPr>
        <w:widowControl w:val="0"/>
        <w:autoSpaceDE w:val="0"/>
        <w:autoSpaceDN w:val="0"/>
        <w:adjustRightInd w:val="0"/>
        <w:spacing w:line="360" w:lineRule="auto"/>
        <w:jc w:val="both"/>
        <w:rPr>
          <w:rFonts w:ascii="Arial" w:hAnsi="Arial" w:cs="Arial"/>
          <w:strike/>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1.3:</w:t>
      </w:r>
      <w:r w:rsidR="003B353E">
        <w:rPr>
          <w:rFonts w:ascii="Arial" w:hAnsi="Arial" w:cs="Arial"/>
          <w:color w:val="000000"/>
          <w:sz w:val="22"/>
          <w:szCs w:val="22"/>
        </w:rPr>
        <w:tab/>
      </w:r>
      <w:r>
        <w:rPr>
          <w:rFonts w:ascii="Arial" w:hAnsi="Arial" w:cs="Arial"/>
          <w:color w:val="000000"/>
          <w:sz w:val="22"/>
          <w:szCs w:val="22"/>
        </w:rPr>
        <w:t>Not more than one tender shall be submitted by any contractor or by a firm of contractors.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1.4:</w:t>
      </w:r>
      <w:r w:rsidR="003B353E">
        <w:rPr>
          <w:rFonts w:ascii="Arial" w:hAnsi="Arial" w:cs="Arial"/>
          <w:color w:val="000000"/>
          <w:sz w:val="22"/>
          <w:szCs w:val="22"/>
        </w:rPr>
        <w:tab/>
      </w:r>
      <w:r>
        <w:rPr>
          <w:rFonts w:ascii="Arial" w:hAnsi="Arial" w:cs="Arial"/>
          <w:color w:val="000000"/>
          <w:sz w:val="22"/>
          <w:szCs w:val="22"/>
        </w:rPr>
        <w:t>No two or more concerns in which an individual is interested, as a proprietor and/ or partner shall tender for the execution of the same Work. If they do so all such tenders shall be liable to be rejected.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1.5 </w:t>
      </w:r>
      <w:r w:rsidR="003B353E">
        <w:rPr>
          <w:rFonts w:ascii="Arial" w:hAnsi="Arial" w:cs="Arial"/>
          <w:color w:val="000000"/>
          <w:sz w:val="22"/>
          <w:szCs w:val="22"/>
        </w:rPr>
        <w:tab/>
      </w:r>
      <w:r>
        <w:rPr>
          <w:color w:val="000000"/>
        </w:rPr>
        <w:t>The authority competent to accept the tenders shall be as provided in Para 2.094 WD volume-I</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6"/>
          <w:szCs w:val="26"/>
        </w:rPr>
      </w:pPr>
      <w:r>
        <w:rPr>
          <w:rFonts w:ascii="Arial" w:hAnsi="Arial" w:cs="Arial"/>
          <w:color w:val="000000"/>
          <w:sz w:val="22"/>
          <w:szCs w:val="22"/>
        </w:rPr>
        <w:t>1.6:</w:t>
      </w:r>
      <w:r w:rsidR="00631517">
        <w:rPr>
          <w:rFonts w:ascii="Arial" w:hAnsi="Arial" w:cs="Arial"/>
          <w:color w:val="000000"/>
          <w:sz w:val="22"/>
          <w:szCs w:val="22"/>
        </w:rPr>
        <w:tab/>
      </w:r>
      <w:r>
        <w:rPr>
          <w:rFonts w:ascii="Arial" w:hAnsi="Arial" w:cs="Arial"/>
          <w:color w:val="000000"/>
          <w:sz w:val="22"/>
          <w:szCs w:val="22"/>
        </w:rPr>
        <w:t>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1.7:</w:t>
      </w:r>
      <w:r w:rsidR="00631517">
        <w:rPr>
          <w:rFonts w:ascii="Arial" w:hAnsi="Arial" w:cs="Arial"/>
          <w:color w:val="000000"/>
          <w:sz w:val="22"/>
          <w:szCs w:val="22"/>
        </w:rPr>
        <w:tab/>
      </w:r>
      <w:r>
        <w:rPr>
          <w:rFonts w:ascii="Arial" w:hAnsi="Arial" w:cs="Arial"/>
          <w:color w:val="000000"/>
          <w:sz w:val="22"/>
          <w:szCs w:val="22"/>
        </w:rPr>
        <w:t>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 ....................... during working hours between up to the date mentioned in clause 1.1 &amp; 1.6 above.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1.8:</w:t>
      </w:r>
      <w:r w:rsidR="00631517">
        <w:rPr>
          <w:rFonts w:ascii="Arial" w:hAnsi="Arial" w:cs="Arial"/>
          <w:color w:val="000000"/>
          <w:sz w:val="22"/>
          <w:szCs w:val="22"/>
        </w:rPr>
        <w:tab/>
      </w:r>
      <w:r>
        <w:rPr>
          <w:rFonts w:ascii="Arial" w:hAnsi="Arial" w:cs="Arial"/>
          <w:color w:val="000000"/>
          <w:sz w:val="22"/>
          <w:szCs w:val="22"/>
        </w:rPr>
        <w:t>Tenders shall not be received by any other means like ordinary post or personal delivery.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1.9.</w:t>
      </w:r>
      <w:r w:rsidR="00631517">
        <w:rPr>
          <w:rFonts w:ascii="Arial" w:hAnsi="Arial" w:cs="Arial"/>
          <w:color w:val="000000"/>
          <w:sz w:val="22"/>
          <w:szCs w:val="22"/>
        </w:rPr>
        <w:tab/>
      </w:r>
      <w:r>
        <w:rPr>
          <w:rFonts w:ascii="Arial" w:hAnsi="Arial" w:cs="Arial"/>
          <w:color w:val="000000"/>
          <w:sz w:val="22"/>
          <w:szCs w:val="22"/>
        </w:rPr>
        <w:t>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office Superintendent or Divisional Accountant or Senior Account Clerk of the office of Superintending Engineer/Executive Engineer (as the case may be) till the prescribed time for opening of tenders.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w:t>
      </w:r>
      <w:r w:rsidR="00E36B65" w:rsidRPr="00A20037">
        <w:rPr>
          <w:rFonts w:ascii="Arial" w:hAnsi="Arial" w:cs="Arial"/>
          <w:b/>
          <w:color w:val="FF0000"/>
        </w:rPr>
        <w:t>date ........./......../202</w:t>
      </w:r>
      <w:r w:rsidR="00E40CBD">
        <w:rPr>
          <w:rFonts w:ascii="Arial" w:hAnsi="Arial" w:cs="Arial"/>
          <w:b/>
          <w:color w:val="FF0000"/>
        </w:rPr>
        <w:t>6</w:t>
      </w:r>
      <w:r w:rsidR="00E36B65">
        <w:rPr>
          <w:rFonts w:ascii="Arial" w:hAnsi="Arial" w:cs="Arial"/>
          <w:b/>
          <w:color w:val="FF0000"/>
        </w:rPr>
        <w:t xml:space="preserve"> </w:t>
      </w:r>
      <w:r>
        <w:rPr>
          <w:rFonts w:ascii="Arial" w:hAnsi="Arial" w:cs="Arial"/>
          <w:color w:val="000000"/>
          <w:sz w:val="22"/>
          <w:szCs w:val="22"/>
        </w:rPr>
        <w:t xml:space="preserve">at </w:t>
      </w:r>
      <w:r w:rsidR="005A0091">
        <w:rPr>
          <w:rFonts w:ascii="Arial" w:hAnsi="Arial" w:cs="Arial"/>
          <w:color w:val="000000"/>
          <w:sz w:val="22"/>
          <w:szCs w:val="22"/>
        </w:rPr>
        <w:t>……………..</w:t>
      </w:r>
      <w:r>
        <w:rPr>
          <w:rFonts w:ascii="Arial" w:hAnsi="Arial" w:cs="Arial"/>
          <w:color w:val="000000"/>
          <w:sz w:val="22"/>
          <w:szCs w:val="22"/>
        </w:rPr>
        <w:t xml:space="preserve"> at the office of the </w:t>
      </w:r>
      <w:r w:rsidR="000D2A85" w:rsidRPr="006752A0">
        <w:rPr>
          <w:rFonts w:ascii="Arial" w:hAnsi="Arial" w:cs="Arial"/>
          <w:b/>
          <w:color w:val="000000"/>
          <w:sz w:val="22"/>
          <w:szCs w:val="22"/>
        </w:rPr>
        <w:t>E-In-C, PWD, Raipur</w:t>
      </w:r>
      <w:r>
        <w:rPr>
          <w:rFonts w:ascii="Arial" w:hAnsi="Arial" w:cs="Arial"/>
          <w:color w:val="000000"/>
          <w:sz w:val="22"/>
          <w:szCs w:val="22"/>
        </w:rPr>
        <w:t xml:space="preserve"> before the contractors or his authorized representative intending to be present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1.10</w:t>
      </w:r>
      <w:r w:rsidR="00631517">
        <w:rPr>
          <w:rFonts w:ascii="Arial" w:hAnsi="Arial" w:cs="Arial"/>
          <w:color w:val="000000"/>
          <w:sz w:val="22"/>
          <w:szCs w:val="22"/>
        </w:rPr>
        <w:tab/>
      </w:r>
      <w:r>
        <w:rPr>
          <w:rFonts w:ascii="Arial" w:hAnsi="Arial" w:cs="Arial"/>
          <w:color w:val="000000"/>
          <w:sz w:val="22"/>
          <w:szCs w:val="22"/>
        </w:rPr>
        <w:t>All manual tenders received after the prescribed deadline shall be returned back unopened after subscribing the following remarks with dated initials by Superintending Engineer/ Executive Engineer or office Superintendent/D.A/S.A.C.</w:t>
      </w:r>
    </w:p>
    <w:p w:rsidR="0085252B" w:rsidRDefault="0063151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"Received late on date</w:t>
      </w:r>
      <w:r w:rsidR="0085252B">
        <w:rPr>
          <w:rFonts w:ascii="Arial" w:hAnsi="Arial" w:cs="Arial"/>
          <w:color w:val="000000"/>
          <w:sz w:val="22"/>
          <w:szCs w:val="22"/>
        </w:rPr>
        <w:tab/>
        <w:t>at</w:t>
      </w:r>
      <w:r w:rsidR="0085252B">
        <w:rPr>
          <w:rFonts w:ascii="Arial" w:hAnsi="Arial" w:cs="Arial"/>
          <w:color w:val="000000"/>
          <w:sz w:val="22"/>
          <w:szCs w:val="22"/>
        </w:rPr>
        <w:tab/>
        <w:t>AM./ P.M. hence not entertained and returned”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1.11</w:t>
      </w:r>
      <w:r w:rsidR="00FB5542">
        <w:rPr>
          <w:rFonts w:ascii="Arial" w:hAnsi="Arial" w:cs="Arial"/>
          <w:color w:val="000000"/>
          <w:sz w:val="22"/>
          <w:szCs w:val="22"/>
        </w:rPr>
        <w:tab/>
      </w:r>
      <w:r>
        <w:rPr>
          <w:rFonts w:ascii="Arial" w:hAnsi="Arial" w:cs="Arial"/>
          <w:color w:val="000000"/>
          <w:sz w:val="22"/>
          <w:szCs w:val="22"/>
        </w:rPr>
        <w:t>NOTES FOR GUIDANCE OF THE DEPARTMENTAL OFFICERS ONLY</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Note (I): Fill in the blanks and strike out whichever is not applicable carefully before issue of N.I.T. for </w:t>
      </w:r>
      <w:r w:rsidRPr="006F6C68">
        <w:rPr>
          <w:rFonts w:ascii="Arial" w:hAnsi="Arial" w:cs="Arial"/>
          <w:color w:val="000000"/>
          <w:sz w:val="22"/>
          <w:szCs w:val="22"/>
          <w:highlight w:val="yellow"/>
        </w:rPr>
        <w:t>publication and display</w:t>
      </w:r>
      <w:r>
        <w:rPr>
          <w:rFonts w:ascii="Arial" w:hAnsi="Arial" w:cs="Arial"/>
          <w:color w:val="000000"/>
          <w:sz w:val="22"/>
          <w:szCs w:val="22"/>
        </w:rPr>
        <w:t xml:space="preserve"> on the notice board as well as before sale / issue to </w:t>
      </w:r>
      <w:r>
        <w:rPr>
          <w:rFonts w:ascii="Arial" w:hAnsi="Arial" w:cs="Arial"/>
          <w:color w:val="000000"/>
          <w:sz w:val="22"/>
          <w:szCs w:val="22"/>
        </w:rPr>
        <w:lastRenderedPageBreak/>
        <w:t>intending tenderers.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w:t>
      </w:r>
      <w:r>
        <w:rPr>
          <w:rFonts w:ascii="Arial" w:hAnsi="Arial" w:cs="Arial"/>
          <w:color w:val="000000"/>
          <w:sz w:val="22"/>
          <w:szCs w:val="22"/>
        </w:rPr>
        <w:t xml:space="preserve"> Unless the tender forms with complete documents are fully prepared and ready for delivery to intending tenderers; the notice shall not  be displayed on the notice board  nor  sent for publication in the press.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(III):</w:t>
      </w:r>
      <w:r>
        <w:rPr>
          <w:rFonts w:ascii="Arial" w:hAnsi="Arial" w:cs="Arial"/>
          <w:color w:val="000000"/>
          <w:sz w:val="22"/>
          <w:szCs w:val="22"/>
        </w:rPr>
        <w:t xml:space="preserve"> All tenders received after the deadline shall be noted in the register to be maintained in the concerned office &amp; shall be counter signed by the head of office in the following format.</w:t>
      </w:r>
    </w:p>
    <w:p w:rsidR="0085252B" w:rsidRPr="008D3D78" w:rsidRDefault="0085252B" w:rsidP="00495991">
      <w:pPr>
        <w:widowControl w:val="0"/>
        <w:autoSpaceDE w:val="0"/>
        <w:autoSpaceDN w:val="0"/>
        <w:adjustRightInd w:val="0"/>
        <w:spacing w:line="360" w:lineRule="auto"/>
        <w:jc w:val="both"/>
        <w:rPr>
          <w:rFonts w:ascii="Arial" w:hAnsi="Arial" w:cs="Arial"/>
          <w:color w:val="000000"/>
          <w:sz w:val="18"/>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4"/>
        <w:gridCol w:w="1955"/>
        <w:gridCol w:w="1955"/>
        <w:gridCol w:w="1955"/>
        <w:gridCol w:w="1955"/>
      </w:tblGrid>
      <w:tr w:rsidR="0085252B">
        <w:tc>
          <w:tcPr>
            <w:tcW w:w="1954"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S.No.</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Name of work</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Time &amp; date of receipt</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Initial of person who returned the tender.</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Date initials of the head office.</w:t>
            </w:r>
          </w:p>
        </w:tc>
      </w:tr>
    </w:tbl>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sz w:val="22"/>
          <w:szCs w:val="22"/>
        </w:rPr>
        <w:t>Note (IV):</w:t>
      </w:r>
      <w:r>
        <w:rPr>
          <w:rFonts w:ascii="Arial" w:hAnsi="Arial" w:cs="Arial"/>
          <w:color w:val="000000"/>
          <w:sz w:val="22"/>
          <w:szCs w:val="22"/>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r>
        <w:rPr>
          <w:rFonts w:ascii="Arial" w:hAnsi="Arial" w:cs="Arial"/>
          <w:b/>
          <w:bCs/>
          <w:color w:val="000000"/>
          <w:sz w:val="22"/>
          <w:szCs w:val="22"/>
        </w:rPr>
        <w:t>1.12</w:t>
      </w:r>
      <w:r w:rsidR="00FB5542">
        <w:rPr>
          <w:rFonts w:ascii="Arial" w:hAnsi="Arial" w:cs="Arial"/>
          <w:b/>
          <w:bCs/>
          <w:color w:val="000000"/>
          <w:sz w:val="22"/>
          <w:szCs w:val="22"/>
        </w:rPr>
        <w:tab/>
      </w:r>
      <w:r>
        <w:rPr>
          <w:rFonts w:ascii="Arial" w:hAnsi="Arial" w:cs="Arial"/>
          <w:b/>
          <w:bCs/>
          <w:color w:val="000000"/>
          <w:sz w:val="22"/>
          <w:szCs w:val="22"/>
        </w:rPr>
        <w:t xml:space="preserve">INSTRUCTIONS FOR GUIDANCE OF TENDERERS </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w:t>
      </w:r>
      <w:r w:rsidR="00FB5542">
        <w:rPr>
          <w:rFonts w:ascii="Arial" w:hAnsi="Arial" w:cs="Arial"/>
          <w:color w:val="000000"/>
          <w:sz w:val="22"/>
          <w:szCs w:val="22"/>
        </w:rPr>
        <w:tab/>
      </w:r>
      <w:r>
        <w:rPr>
          <w:rFonts w:ascii="Arial" w:hAnsi="Arial" w:cs="Arial"/>
          <w:color w:val="000000"/>
          <w:sz w:val="22"/>
          <w:szCs w:val="22"/>
        </w:rPr>
        <w:t>The tenderer proposes any alterations in the work specified, in the time allowed for carrying out the work or any conditions thereof - 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II)</w:t>
      </w:r>
      <w:r w:rsidR="00FB5542">
        <w:rPr>
          <w:rFonts w:ascii="Arial" w:hAnsi="Arial" w:cs="Arial"/>
          <w:color w:val="000000"/>
          <w:sz w:val="22"/>
          <w:szCs w:val="22"/>
        </w:rPr>
        <w:tab/>
      </w:r>
      <w:r>
        <w:rPr>
          <w:rFonts w:ascii="Arial" w:hAnsi="Arial" w:cs="Arial"/>
          <w:color w:val="000000"/>
          <w:sz w:val="22"/>
          <w:szCs w:val="22"/>
        </w:rPr>
        <w:t>Any of the pages of the tenders removed or replaced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III)</w:t>
      </w:r>
      <w:r w:rsidR="00FB5542">
        <w:rPr>
          <w:rFonts w:ascii="Arial" w:hAnsi="Arial" w:cs="Arial"/>
          <w:color w:val="000000"/>
          <w:sz w:val="22"/>
          <w:szCs w:val="22"/>
        </w:rPr>
        <w:tab/>
      </w:r>
      <w:r>
        <w:rPr>
          <w:rFonts w:ascii="Arial" w:hAnsi="Arial" w:cs="Arial"/>
          <w:color w:val="000000"/>
          <w:sz w:val="22"/>
          <w:szCs w:val="22"/>
        </w:rPr>
        <w:t>In the case of item rate tenders, rates are not entered in figures, and in words and the total of the each item and grand totals are not written by the tenderers in the last column of the schedule of items (Annexure-E under his signature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IV)</w:t>
      </w:r>
      <w:r w:rsidR="00FB5542">
        <w:rPr>
          <w:rFonts w:ascii="Arial" w:hAnsi="Arial" w:cs="Arial"/>
          <w:color w:val="000000"/>
          <w:sz w:val="22"/>
          <w:szCs w:val="22"/>
        </w:rPr>
        <w:tab/>
      </w:r>
      <w:r>
        <w:rPr>
          <w:rFonts w:ascii="Arial" w:hAnsi="Arial" w:cs="Arial"/>
          <w:color w:val="000000"/>
          <w:sz w:val="22"/>
          <w:szCs w:val="22"/>
        </w:rPr>
        <w:t>If erasures without attestation are made by him in the tender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w:t>
      </w:r>
      <w:r w:rsidR="00FB5542">
        <w:rPr>
          <w:rFonts w:ascii="Arial" w:hAnsi="Arial" w:cs="Arial"/>
          <w:color w:val="000000"/>
          <w:sz w:val="22"/>
          <w:szCs w:val="22"/>
        </w:rPr>
        <w:tab/>
      </w:r>
      <w:r>
        <w:rPr>
          <w:rFonts w:ascii="Arial" w:hAnsi="Arial" w:cs="Arial"/>
          <w:color w:val="000000"/>
          <w:sz w:val="22"/>
          <w:szCs w:val="22"/>
        </w:rPr>
        <w:t>If all corrections and conditions and pasted slips are not initialed &amp; dated by the tenderer -</w:t>
      </w:r>
      <w:r>
        <w:rPr>
          <w:rFonts w:ascii="Arial" w:hAnsi="Arial" w:cs="Arial"/>
          <w:color w:val="000000"/>
          <w:sz w:val="22"/>
          <w:szCs w:val="22"/>
        </w:rPr>
        <w:lastRenderedPageBreak/>
        <w:tab/>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VI)</w:t>
      </w:r>
      <w:r w:rsidR="00FB5542">
        <w:rPr>
          <w:rFonts w:ascii="Arial" w:hAnsi="Arial" w:cs="Arial"/>
          <w:color w:val="000000"/>
          <w:sz w:val="22"/>
          <w:szCs w:val="22"/>
        </w:rPr>
        <w:tab/>
      </w:r>
      <w:r>
        <w:rPr>
          <w:rFonts w:ascii="Arial" w:hAnsi="Arial" w:cs="Arial"/>
          <w:color w:val="000000"/>
          <w:sz w:val="22"/>
          <w:szCs w:val="22"/>
        </w:rPr>
        <w:t>If the tenderer or in the case, each partner or any parteners so authorised thereof, does not sign or signature/signatures is/are not attested by a witness on page 2 of the tender in the space provided for the purpose -</w:t>
      </w:r>
      <w:r>
        <w:rPr>
          <w:rFonts w:ascii="Arial" w:hAnsi="Arial" w:cs="Arial"/>
          <w:color w:val="000000"/>
          <w:sz w:val="22"/>
          <w:szCs w:val="22"/>
        </w:rPr>
        <w:tab/>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VII)</w:t>
      </w:r>
      <w:r w:rsidR="00FB5542">
        <w:rPr>
          <w:rFonts w:ascii="Arial" w:hAnsi="Arial" w:cs="Arial"/>
          <w:color w:val="000000"/>
          <w:sz w:val="22"/>
          <w:szCs w:val="22"/>
        </w:rPr>
        <w:tab/>
      </w:r>
      <w:r>
        <w:rPr>
          <w:rFonts w:ascii="Arial" w:hAnsi="Arial" w:cs="Arial"/>
          <w:color w:val="000000"/>
          <w:sz w:val="22"/>
          <w:szCs w:val="22"/>
        </w:rPr>
        <w:t>If documents are not filled in ink or by ball pen.</w:t>
      </w:r>
    </w:p>
    <w:p w:rsidR="0085252B" w:rsidRPr="003527D6" w:rsidRDefault="0085252B" w:rsidP="00495991">
      <w:pPr>
        <w:widowControl w:val="0"/>
        <w:autoSpaceDE w:val="0"/>
        <w:autoSpaceDN w:val="0"/>
        <w:adjustRightInd w:val="0"/>
        <w:spacing w:line="360" w:lineRule="auto"/>
        <w:jc w:val="both"/>
        <w:rPr>
          <w:rFonts w:ascii="Arial" w:hAnsi="Arial" w:cs="Arial"/>
          <w:b/>
          <w:bCs/>
          <w:color w:val="000000"/>
          <w:sz w:val="22"/>
          <w:szCs w:val="18"/>
          <w:u w:val="single"/>
        </w:rPr>
      </w:pPr>
      <w:r w:rsidRPr="003527D6">
        <w:rPr>
          <w:rFonts w:ascii="Arial" w:hAnsi="Arial" w:cs="Arial"/>
          <w:b/>
          <w:bCs/>
          <w:color w:val="000000"/>
          <w:sz w:val="22"/>
          <w:szCs w:val="18"/>
        </w:rPr>
        <w:t>2 .</w:t>
      </w:r>
      <w:r w:rsidR="00675C5D">
        <w:rPr>
          <w:rFonts w:ascii="Arial" w:hAnsi="Arial" w:cs="Arial"/>
          <w:b/>
          <w:bCs/>
          <w:color w:val="000000"/>
          <w:sz w:val="18"/>
          <w:szCs w:val="18"/>
        </w:rPr>
        <w:tab/>
      </w:r>
      <w:r w:rsidRPr="003527D6">
        <w:rPr>
          <w:rFonts w:ascii="Arial" w:hAnsi="Arial" w:cs="Arial"/>
          <w:b/>
          <w:bCs/>
          <w:color w:val="000000"/>
          <w:sz w:val="22"/>
          <w:szCs w:val="18"/>
          <w:u w:val="single"/>
        </w:rPr>
        <w:t>RATES:</w:t>
      </w:r>
    </w:p>
    <w:p w:rsidR="0085252B" w:rsidRPr="003527D6" w:rsidRDefault="0085252B" w:rsidP="00495991">
      <w:pPr>
        <w:widowControl w:val="0"/>
        <w:autoSpaceDE w:val="0"/>
        <w:autoSpaceDN w:val="0"/>
        <w:adjustRightInd w:val="0"/>
        <w:spacing w:line="360" w:lineRule="auto"/>
        <w:ind w:left="720" w:hanging="720"/>
        <w:jc w:val="both"/>
        <w:rPr>
          <w:rFonts w:ascii="Arial" w:hAnsi="Arial" w:cs="Arial"/>
          <w:b/>
          <w:color w:val="000000"/>
        </w:rPr>
      </w:pPr>
      <w:r>
        <w:rPr>
          <w:rFonts w:ascii="Arial" w:hAnsi="Arial" w:cs="Arial"/>
          <w:color w:val="000000"/>
          <w:sz w:val="22"/>
          <w:szCs w:val="22"/>
        </w:rPr>
        <w:t>2.1</w:t>
      </w:r>
      <w:r w:rsidR="00675C5D">
        <w:rPr>
          <w:rFonts w:ascii="Arial" w:hAnsi="Arial" w:cs="Arial"/>
          <w:color w:val="000000"/>
          <w:sz w:val="22"/>
          <w:szCs w:val="22"/>
        </w:rPr>
        <w:tab/>
      </w:r>
      <w:r>
        <w:rPr>
          <w:rFonts w:ascii="Arial" w:hAnsi="Arial" w:cs="Arial"/>
          <w:color w:val="000000"/>
          <w:sz w:val="22"/>
          <w:szCs w:val="22"/>
        </w:rPr>
        <w:t xml:space="preserve">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w:t>
      </w:r>
      <w:r w:rsidRPr="003527D6">
        <w:rPr>
          <w:rFonts w:ascii="Arial" w:hAnsi="Arial" w:cs="Arial"/>
          <w:b/>
          <w:color w:val="000000"/>
          <w:sz w:val="22"/>
          <w:szCs w:val="22"/>
        </w:rPr>
        <w:t xml:space="preserve">Annexure </w:t>
      </w:r>
      <w:r w:rsidRPr="003527D6">
        <w:rPr>
          <w:rFonts w:ascii="Arial" w:hAnsi="Arial" w:cs="Arial"/>
          <w:b/>
          <w:color w:val="000000"/>
        </w:rPr>
        <w:t>- E</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r w:rsidR="00637492">
        <w:rPr>
          <w:rFonts w:ascii="Arial" w:hAnsi="Arial" w:cs="Arial"/>
          <w:color w:val="000000"/>
          <w:sz w:val="22"/>
          <w:szCs w:val="22"/>
        </w:rPr>
        <w:t xml:space="preserve"> </w:t>
      </w:r>
      <w:r>
        <w:rPr>
          <w:rFonts w:ascii="Arial" w:hAnsi="Arial" w:cs="Arial"/>
          <w:color w:val="000000"/>
          <w:sz w:val="22"/>
          <w:szCs w:val="22"/>
        </w:rPr>
        <w:t>Percentage</w:t>
      </w:r>
      <w:r w:rsidR="005D66EF">
        <w:rPr>
          <w:rFonts w:ascii="Arial" w:hAnsi="Arial" w:cs="Arial"/>
          <w:color w:val="000000"/>
          <w:sz w:val="22"/>
          <w:szCs w:val="22"/>
        </w:rPr>
        <w:t xml:space="preserve"> rate tender in form "A".</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p>
    <w:p w:rsidR="00665E2E" w:rsidRDefault="00665E2E" w:rsidP="00665E2E">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r>
        <w:rPr>
          <w:rFonts w:ascii="Arial" w:hAnsi="Arial" w:cs="Arial"/>
          <w:b/>
          <w:bCs/>
          <w:color w:val="000000"/>
          <w:sz w:val="22"/>
          <w:szCs w:val="22"/>
        </w:rPr>
        <w:t>:-</w:t>
      </w:r>
      <w:r>
        <w:rPr>
          <w:rFonts w:ascii="Arial" w:hAnsi="Arial" w:cs="Arial"/>
          <w:color w:val="000000"/>
          <w:sz w:val="22"/>
          <w:szCs w:val="22"/>
        </w:rPr>
        <w:t xml:space="preserve"> contractor should quote his separate tender percentage rate above or below or at par the following schedule of rates.</w:t>
      </w:r>
    </w:p>
    <w:p w:rsidR="00665E2E" w:rsidRPr="00D51FB3"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b/>
          <w:color w:val="000000"/>
          <w:sz w:val="22"/>
          <w:szCs w:val="22"/>
        </w:rPr>
      </w:pPr>
      <w:r w:rsidRPr="008D3D78">
        <w:rPr>
          <w:rFonts w:ascii="Arial" w:hAnsi="Arial" w:cs="Arial"/>
          <w:strike/>
          <w:color w:val="000000"/>
          <w:sz w:val="22"/>
          <w:szCs w:val="22"/>
        </w:rPr>
        <w:t xml:space="preserve">Building Work: including water supply &amp; Sanitary fittings - The Schedule of rates issued by </w:t>
      </w:r>
      <w:r w:rsidRPr="008D3D78">
        <w:rPr>
          <w:rFonts w:ascii="Arial" w:hAnsi="Arial" w:cs="Arial"/>
          <w:b/>
          <w:strike/>
          <w:color w:val="000000"/>
          <w:sz w:val="22"/>
          <w:szCs w:val="22"/>
        </w:rPr>
        <w:t xml:space="preserve">the </w:t>
      </w:r>
      <w:r w:rsidR="001B138E" w:rsidRPr="008D3D78">
        <w:rPr>
          <w:rFonts w:ascii="Arial" w:hAnsi="Arial" w:cs="Arial"/>
          <w:b/>
          <w:strike/>
          <w:color w:val="000000"/>
          <w:sz w:val="22"/>
          <w:szCs w:val="22"/>
        </w:rPr>
        <w:t>E-in-C PWD Raipur (C.G.)</w:t>
      </w:r>
      <w:r w:rsidR="001B138E" w:rsidRPr="008D3D78">
        <w:rPr>
          <w:rFonts w:ascii="Arial" w:hAnsi="Arial" w:cs="Arial"/>
          <w:strike/>
          <w:color w:val="000000"/>
          <w:sz w:val="22"/>
          <w:szCs w:val="22"/>
        </w:rPr>
        <w:t xml:space="preserve"> </w:t>
      </w:r>
      <w:r w:rsidRPr="008D3D78">
        <w:rPr>
          <w:rFonts w:ascii="Arial" w:hAnsi="Arial" w:cs="Arial"/>
          <w:strike/>
          <w:color w:val="000000"/>
          <w:sz w:val="22"/>
          <w:szCs w:val="22"/>
        </w:rPr>
        <w:t xml:space="preserve">in force with effect from </w:t>
      </w:r>
      <w:r w:rsidR="006E4C23" w:rsidRPr="008D3D78">
        <w:rPr>
          <w:rFonts w:ascii="Arial" w:hAnsi="Arial" w:cs="Arial"/>
          <w:b/>
          <w:strike/>
          <w:color w:val="000000"/>
          <w:sz w:val="22"/>
          <w:szCs w:val="22"/>
        </w:rPr>
        <w:t>01-01-2015</w:t>
      </w:r>
      <w:r w:rsidR="00AF3E5A" w:rsidRPr="008D3D78">
        <w:rPr>
          <w:rFonts w:ascii="Arial" w:hAnsi="Arial" w:cs="Arial"/>
          <w:b/>
          <w:strike/>
          <w:color w:val="000000"/>
          <w:sz w:val="22"/>
          <w:szCs w:val="22"/>
        </w:rPr>
        <w:t>.</w:t>
      </w:r>
      <w:r w:rsidR="006E4C23" w:rsidRPr="008D3D78">
        <w:rPr>
          <w:rFonts w:ascii="Arial" w:hAnsi="Arial" w:cs="Arial"/>
          <w:b/>
          <w:strike/>
          <w:color w:val="000000"/>
          <w:sz w:val="22"/>
          <w:szCs w:val="22"/>
        </w:rPr>
        <w:t xml:space="preserve"> </w:t>
      </w:r>
      <w:r w:rsidRPr="008D3D78">
        <w:rPr>
          <w:rFonts w:ascii="Arial" w:hAnsi="Arial" w:cs="Arial"/>
          <w:strike/>
          <w:color w:val="000000"/>
          <w:sz w:val="22"/>
          <w:szCs w:val="22"/>
        </w:rPr>
        <w:t xml:space="preserve">and </w:t>
      </w:r>
      <w:r w:rsidRPr="008D3D78">
        <w:rPr>
          <w:rFonts w:ascii="Arial" w:hAnsi="Arial" w:cs="Arial"/>
          <w:b/>
          <w:strike/>
          <w:color w:val="000000"/>
          <w:sz w:val="22"/>
          <w:szCs w:val="22"/>
        </w:rPr>
        <w:t>its amendments</w:t>
      </w:r>
      <w:r w:rsidR="006E4C23" w:rsidRPr="008D3D78">
        <w:rPr>
          <w:rFonts w:ascii="Arial" w:hAnsi="Arial" w:cs="Arial"/>
          <w:b/>
          <w:strike/>
          <w:color w:val="000000"/>
          <w:sz w:val="22"/>
          <w:szCs w:val="22"/>
        </w:rPr>
        <w:t xml:space="preserve"> 04-05-2018</w:t>
      </w:r>
      <w:r w:rsidRPr="008D3D78">
        <w:rPr>
          <w:rFonts w:ascii="Arial" w:hAnsi="Arial" w:cs="Arial"/>
          <w:b/>
          <w:strike/>
          <w:color w:val="000000"/>
          <w:sz w:val="22"/>
          <w:szCs w:val="22"/>
        </w:rPr>
        <w:t xml:space="preserve"> issued up to the date of issue of N.I.T</w:t>
      </w:r>
      <w:r w:rsidRPr="00D51FB3">
        <w:rPr>
          <w:rFonts w:ascii="Arial" w:hAnsi="Arial" w:cs="Arial"/>
          <w:b/>
          <w:color w:val="000000"/>
          <w:sz w:val="22"/>
          <w:szCs w:val="22"/>
        </w:rPr>
        <w:t>.</w:t>
      </w:r>
    </w:p>
    <w:p w:rsidR="00665E2E" w:rsidRPr="003E62B0"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3E62B0">
        <w:rPr>
          <w:rFonts w:ascii="Arial" w:hAnsi="Arial" w:cs="Arial"/>
          <w:strike/>
          <w:color w:val="000000"/>
          <w:sz w:val="22"/>
          <w:szCs w:val="22"/>
        </w:rPr>
        <w:t>Electric works: - The Schedule of rates issued by the …………………………..in force with effect from ………………………………and its amendments issued up to the date of issue of N.I.T.</w:t>
      </w:r>
    </w:p>
    <w:p w:rsidR="00665E2E" w:rsidRPr="003E62B0"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3E62B0">
        <w:rPr>
          <w:rFonts w:ascii="Arial" w:hAnsi="Arial" w:cs="Arial"/>
          <w:strike/>
          <w:color w:val="000000"/>
          <w:sz w:val="22"/>
          <w:szCs w:val="22"/>
        </w:rPr>
        <w:t>National highway works -The Schedule of rates issued by the …………………………….in force with effect from ……………………………and its amendments issued up to the date of issue of N.I.T</w:t>
      </w:r>
    </w:p>
    <w:p w:rsidR="006D5AED" w:rsidRPr="001969B9" w:rsidRDefault="00850ADE" w:rsidP="006D5AED">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color w:val="000000"/>
          <w:sz w:val="22"/>
          <w:szCs w:val="22"/>
        </w:rPr>
      </w:pPr>
      <w:r>
        <w:rPr>
          <w:rFonts w:ascii="Arial" w:hAnsi="Arial" w:cs="Arial"/>
          <w:color w:val="000000"/>
          <w:sz w:val="22"/>
          <w:szCs w:val="22"/>
        </w:rPr>
        <w:t>Road</w:t>
      </w:r>
      <w:r w:rsidR="00665E2E">
        <w:rPr>
          <w:rFonts w:ascii="Arial" w:hAnsi="Arial" w:cs="Arial"/>
          <w:color w:val="000000"/>
          <w:sz w:val="22"/>
          <w:szCs w:val="22"/>
        </w:rPr>
        <w:t>/</w:t>
      </w:r>
      <w:r w:rsidR="00665E2E" w:rsidRPr="00C22C70">
        <w:rPr>
          <w:rFonts w:ascii="Arial" w:hAnsi="Arial" w:cs="Arial"/>
          <w:strike/>
          <w:color w:val="000000"/>
          <w:sz w:val="22"/>
          <w:szCs w:val="22"/>
        </w:rPr>
        <w:t>Bridge/culvert</w:t>
      </w:r>
      <w:r w:rsidR="00665E2E">
        <w:rPr>
          <w:rFonts w:ascii="Arial" w:hAnsi="Arial" w:cs="Arial"/>
          <w:color w:val="000000"/>
          <w:sz w:val="22"/>
          <w:szCs w:val="22"/>
        </w:rPr>
        <w:t xml:space="preserve"> works: - the Schedule of rates </w:t>
      </w:r>
      <w:r w:rsidR="005C2517">
        <w:rPr>
          <w:rFonts w:ascii="Arial" w:hAnsi="Arial" w:cs="Arial"/>
          <w:color w:val="000000"/>
          <w:sz w:val="22"/>
          <w:szCs w:val="22"/>
        </w:rPr>
        <w:t xml:space="preserve">for </w:t>
      </w:r>
      <w:r w:rsidR="00665E2E">
        <w:rPr>
          <w:rFonts w:ascii="Arial" w:hAnsi="Arial" w:cs="Arial"/>
          <w:color w:val="000000"/>
          <w:sz w:val="22"/>
          <w:szCs w:val="22"/>
        </w:rPr>
        <w:t xml:space="preserve">issued by </w:t>
      </w:r>
      <w:r w:rsidR="006D5AED" w:rsidRPr="00AD3D57">
        <w:rPr>
          <w:rFonts w:ascii="Arial" w:hAnsi="Arial" w:cs="Arial"/>
          <w:b/>
          <w:color w:val="000000"/>
          <w:sz w:val="22"/>
          <w:szCs w:val="22"/>
        </w:rPr>
        <w:t>the</w:t>
      </w:r>
      <w:r w:rsidR="006D5AED">
        <w:rPr>
          <w:rFonts w:ascii="Arial" w:hAnsi="Arial" w:cs="Arial"/>
          <w:color w:val="000000"/>
          <w:sz w:val="22"/>
          <w:szCs w:val="22"/>
        </w:rPr>
        <w:t xml:space="preserve"> </w:t>
      </w:r>
      <w:r w:rsidR="006D5AED" w:rsidRPr="001B138E">
        <w:rPr>
          <w:rFonts w:ascii="Arial" w:hAnsi="Arial" w:cs="Arial"/>
          <w:b/>
          <w:color w:val="000000"/>
          <w:sz w:val="22"/>
          <w:szCs w:val="22"/>
        </w:rPr>
        <w:t>E-in-C PWD Raipur (C.G.)</w:t>
      </w:r>
      <w:r w:rsidR="006D5AED">
        <w:rPr>
          <w:rFonts w:ascii="Arial" w:hAnsi="Arial" w:cs="Arial"/>
          <w:color w:val="000000"/>
          <w:sz w:val="22"/>
          <w:szCs w:val="22"/>
        </w:rPr>
        <w:t xml:space="preserve"> in force with effect from </w:t>
      </w:r>
      <w:r w:rsidR="006D5AED">
        <w:rPr>
          <w:rFonts w:ascii="Arial" w:hAnsi="Arial" w:cs="Arial"/>
          <w:b/>
          <w:color w:val="000000"/>
          <w:sz w:val="22"/>
          <w:szCs w:val="22"/>
        </w:rPr>
        <w:t>01-01-2015</w:t>
      </w:r>
      <w:r w:rsidR="00207B78">
        <w:rPr>
          <w:rFonts w:ascii="Arial" w:hAnsi="Arial" w:cs="Arial"/>
          <w:b/>
          <w:color w:val="000000"/>
          <w:sz w:val="22"/>
          <w:szCs w:val="22"/>
        </w:rPr>
        <w:t>/</w:t>
      </w:r>
      <w:r w:rsidR="00207B78" w:rsidRPr="00C22C70">
        <w:rPr>
          <w:rFonts w:ascii="Arial" w:hAnsi="Arial" w:cs="Arial"/>
          <w:b/>
          <w:strike/>
          <w:color w:val="000000"/>
          <w:sz w:val="22"/>
          <w:szCs w:val="22"/>
        </w:rPr>
        <w:t>01-01-2015</w:t>
      </w:r>
      <w:r w:rsidR="00C30F99" w:rsidRPr="00C22C70">
        <w:rPr>
          <w:rFonts w:ascii="Arial" w:hAnsi="Arial" w:cs="Arial"/>
          <w:b/>
          <w:strike/>
          <w:color w:val="000000"/>
          <w:sz w:val="22"/>
          <w:szCs w:val="22"/>
        </w:rPr>
        <w:t>/01-01-2015</w:t>
      </w:r>
      <w:r w:rsidR="006D5AED" w:rsidRPr="00AA4EE8">
        <w:rPr>
          <w:rFonts w:ascii="Arial" w:hAnsi="Arial" w:cs="Arial"/>
          <w:b/>
          <w:color w:val="000000"/>
          <w:sz w:val="22"/>
          <w:szCs w:val="22"/>
        </w:rPr>
        <w:t xml:space="preserve"> </w:t>
      </w:r>
      <w:r w:rsidR="006D5AED" w:rsidRPr="00AA4EE8">
        <w:rPr>
          <w:rFonts w:ascii="Arial" w:hAnsi="Arial" w:cs="Arial"/>
          <w:color w:val="000000"/>
          <w:sz w:val="22"/>
          <w:szCs w:val="22"/>
        </w:rPr>
        <w:t xml:space="preserve">and </w:t>
      </w:r>
      <w:r w:rsidR="006D5AED" w:rsidRPr="00AA4EE8">
        <w:rPr>
          <w:rFonts w:ascii="Arial" w:hAnsi="Arial" w:cs="Arial"/>
          <w:b/>
          <w:color w:val="000000"/>
          <w:sz w:val="22"/>
          <w:szCs w:val="22"/>
        </w:rPr>
        <w:t xml:space="preserve">its amendments Up to </w:t>
      </w:r>
      <w:r w:rsidR="00E41181">
        <w:rPr>
          <w:rFonts w:ascii="Arial" w:hAnsi="Arial" w:cs="Arial"/>
          <w:b/>
          <w:color w:val="000000"/>
          <w:sz w:val="22"/>
          <w:szCs w:val="22"/>
        </w:rPr>
        <w:t>31</w:t>
      </w:r>
      <w:r w:rsidR="0008442E" w:rsidRPr="00AA4EE8">
        <w:rPr>
          <w:rFonts w:ascii="Arial" w:hAnsi="Arial" w:cs="Arial"/>
          <w:b/>
          <w:color w:val="000000"/>
          <w:sz w:val="22"/>
          <w:szCs w:val="22"/>
        </w:rPr>
        <w:t>-</w:t>
      </w:r>
      <w:r w:rsidR="00E41181">
        <w:rPr>
          <w:rFonts w:ascii="Arial" w:hAnsi="Arial" w:cs="Arial"/>
          <w:b/>
          <w:color w:val="000000"/>
          <w:sz w:val="22"/>
          <w:szCs w:val="22"/>
        </w:rPr>
        <w:t>12</w:t>
      </w:r>
      <w:r w:rsidR="0008442E" w:rsidRPr="00AA4EE8">
        <w:rPr>
          <w:rFonts w:ascii="Arial" w:hAnsi="Arial" w:cs="Arial"/>
          <w:b/>
          <w:color w:val="000000"/>
          <w:sz w:val="22"/>
          <w:szCs w:val="22"/>
        </w:rPr>
        <w:t>-202</w:t>
      </w:r>
      <w:r w:rsidR="00E41181">
        <w:rPr>
          <w:rFonts w:ascii="Arial" w:hAnsi="Arial" w:cs="Arial"/>
          <w:b/>
          <w:color w:val="000000"/>
          <w:sz w:val="22"/>
          <w:szCs w:val="22"/>
        </w:rPr>
        <w:t>4</w:t>
      </w:r>
      <w:r w:rsidR="00207B78" w:rsidRPr="00AA4EE8">
        <w:rPr>
          <w:rFonts w:ascii="Arial" w:hAnsi="Arial" w:cs="Arial"/>
          <w:b/>
          <w:color w:val="000000"/>
          <w:sz w:val="22"/>
          <w:szCs w:val="22"/>
        </w:rPr>
        <w:t>/</w:t>
      </w:r>
      <w:r w:rsidR="00E41181" w:rsidRPr="00C22C70">
        <w:rPr>
          <w:rFonts w:ascii="Arial" w:hAnsi="Arial" w:cs="Arial"/>
          <w:b/>
          <w:strike/>
          <w:color w:val="000000"/>
          <w:sz w:val="22"/>
          <w:szCs w:val="22"/>
        </w:rPr>
        <w:t>31-12-2024</w:t>
      </w:r>
      <w:r w:rsidR="00C30F99" w:rsidRPr="00C22C70">
        <w:rPr>
          <w:rFonts w:ascii="Arial" w:hAnsi="Arial" w:cs="Arial"/>
          <w:b/>
          <w:strike/>
          <w:color w:val="000000"/>
          <w:sz w:val="22"/>
          <w:szCs w:val="22"/>
        </w:rPr>
        <w:t>/</w:t>
      </w:r>
      <w:r w:rsidR="00E41181" w:rsidRPr="00C22C70">
        <w:rPr>
          <w:rFonts w:ascii="Arial" w:hAnsi="Arial" w:cs="Arial"/>
          <w:b/>
          <w:strike/>
          <w:color w:val="000000"/>
          <w:sz w:val="22"/>
          <w:szCs w:val="22"/>
        </w:rPr>
        <w:t>31-12-2024</w:t>
      </w:r>
      <w:r w:rsidRPr="00C22C70">
        <w:rPr>
          <w:rFonts w:ascii="Arial" w:hAnsi="Arial" w:cs="Arial"/>
          <w:b/>
          <w:strike/>
          <w:color w:val="000000"/>
          <w:sz w:val="22"/>
          <w:szCs w:val="22"/>
        </w:rPr>
        <w:t>.</w:t>
      </w:r>
      <w:r>
        <w:rPr>
          <w:rFonts w:ascii="Arial" w:hAnsi="Arial" w:cs="Arial"/>
          <w:b/>
          <w:color w:val="000000"/>
          <w:sz w:val="22"/>
          <w:szCs w:val="22"/>
        </w:rPr>
        <w:t xml:space="preserve"> </w:t>
      </w:r>
    </w:p>
    <w:p w:rsidR="001969B9" w:rsidRPr="006D5AED" w:rsidRDefault="001969B9" w:rsidP="006D5AED">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color w:val="000000"/>
          <w:sz w:val="22"/>
          <w:szCs w:val="22"/>
        </w:rPr>
      </w:pPr>
    </w:p>
    <w:p w:rsidR="0085252B" w:rsidRDefault="0085252B" w:rsidP="006D5AED">
      <w:pPr>
        <w:widowControl w:val="0"/>
        <w:autoSpaceDE w:val="0"/>
        <w:autoSpaceDN w:val="0"/>
        <w:adjustRightInd w:val="0"/>
        <w:spacing w:line="254" w:lineRule="exact"/>
        <w:ind w:left="450"/>
        <w:jc w:val="both"/>
        <w:rPr>
          <w:rFonts w:ascii="Arial" w:hAnsi="Arial" w:cs="Arial"/>
          <w:color w:val="000000"/>
          <w:sz w:val="22"/>
          <w:szCs w:val="22"/>
        </w:rPr>
      </w:pPr>
      <w:r>
        <w:rPr>
          <w:rFonts w:ascii="Arial" w:hAnsi="Arial" w:cs="Arial"/>
          <w:color w:val="000000"/>
          <w:sz w:val="22"/>
          <w:szCs w:val="28"/>
        </w:rPr>
        <w:t>2.2.2:</w:t>
      </w:r>
      <w:r w:rsidR="00EE15D0">
        <w:rPr>
          <w:rFonts w:ascii="Arial" w:hAnsi="Arial" w:cs="Arial"/>
          <w:color w:val="000000"/>
          <w:sz w:val="28"/>
          <w:szCs w:val="28"/>
        </w:rPr>
        <w:tab/>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Tenders not specifying percentage in words will summarily be rejected. In the case of variation between the rates stated in figure and words, the lesser of the two shall be deemed to be valid. </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2.2.3:</w:t>
      </w:r>
      <w:r w:rsidR="00EE15D0">
        <w:rPr>
          <w:rFonts w:ascii="Arial" w:hAnsi="Arial" w:cs="Arial"/>
          <w:color w:val="000000"/>
        </w:rPr>
        <w:tab/>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2.2.4:</w:t>
      </w:r>
      <w:r w:rsidR="00EE15D0">
        <w:rPr>
          <w:rFonts w:ascii="Arial" w:hAnsi="Arial" w:cs="Arial"/>
          <w:color w:val="000000"/>
        </w:rPr>
        <w:tab/>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2.2.5:</w:t>
      </w:r>
      <w:r w:rsidR="00EE15D0">
        <w:rPr>
          <w:rFonts w:ascii="Arial" w:hAnsi="Arial" w:cs="Arial"/>
          <w:color w:val="000000"/>
        </w:rPr>
        <w:tab/>
      </w:r>
      <w:r>
        <w:rPr>
          <w:rFonts w:ascii="Arial" w:hAnsi="Arial" w:cs="Arial"/>
          <w:color w:val="000000"/>
          <w:sz w:val="22"/>
          <w:szCs w:val="22"/>
        </w:rPr>
        <w:t>If the work involves more than one S.O.R. even then the contractor shall quote only single rate, applicable to the concerned S.O.R. (for example- Building S.O.R. and Electrical S.O.R.)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b/>
          <w:bCs/>
          <w:strike/>
          <w:color w:val="000000"/>
          <w:sz w:val="22"/>
          <w:szCs w:val="22"/>
        </w:rPr>
      </w:pPr>
      <w:r w:rsidRPr="001969B9">
        <w:rPr>
          <w:rFonts w:ascii="Arial" w:hAnsi="Arial" w:cs="Arial"/>
          <w:strike/>
          <w:color w:val="000000"/>
          <w:sz w:val="22"/>
          <w:szCs w:val="22"/>
        </w:rPr>
        <w:lastRenderedPageBreak/>
        <w:t xml:space="preserve">2.3: </w:t>
      </w:r>
      <w:r w:rsidRPr="001969B9">
        <w:rPr>
          <w:rFonts w:ascii="Arial" w:hAnsi="Arial" w:cs="Arial"/>
          <w:b/>
          <w:bCs/>
          <w:strike/>
          <w:color w:val="000000"/>
          <w:sz w:val="22"/>
          <w:szCs w:val="22"/>
        </w:rPr>
        <w:t>Item Rates tenders in forms ‘B’: -</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2.3.1 In respect of item rate tenders, contractor should quote his rates for each of the items mentioned in the schedule of item in Annexure-E of this N.I.T. Only rates quoted shall be considered. The rates should be expressed in figures as well as words and the unit should be as given by the Department. The contractor will not have the freedom to change the unit. No percentage above or below the schedule be quoted. Any change in the unit shall lead to rejection of tender</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 xml:space="preserve">                                                 The tenderer shall fill his/ their tendered rates and prices for all items of woks described in the schedule of item Annexure “E” (in the bill of quantities). The tendered rates of items against which no rate or price is entered by the tenderer will be taken as zero and the price of the same shall be deemed to have been covered by the other rates and prices of the schedule of other items indicated in annexure “E”.</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2.3.2. The rates quoted in the tender for the various items of work will not be altered by the contractor during the term of contract.</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2.3.3. If the tender of the successful tenderer is unbalanced or “front loaded” in relation to Executive Engineer’s estimate or by of the competent authority; real cost of the work to be performed under the contract by more than the amount of security deposit mentioned in clause 3.5 of N.I.T here of, the competent authority can require that the amount of the performance security set forth in clause 3.5 of N.I.T. here of , be in- creased at the expense of the successful tenderer to a level sufficient to protect the Government against financial loss in the event of subsequent default of the successful tenderer under the contract.</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In case, where the aggregate of expected contracted payments would at any time exceed the executive Engineer’s estimate of actual work performed by more then the amount of security deposit specified in clause 3.5 of N.I.T. such security shall be increased accordingly at the expense of the successful tenderer up to a limit/level mentioned above.</w:t>
      </w:r>
    </w:p>
    <w:p w:rsidR="0085252B" w:rsidRPr="00FD64E4" w:rsidRDefault="0085252B" w:rsidP="00495991">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2.4</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2.5</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E118E7" w:rsidRDefault="00E118E7" w:rsidP="00E118E7">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2.6</w:t>
      </w:r>
      <w:r>
        <w:rPr>
          <w:rFonts w:ascii="Arial" w:hAnsi="Arial" w:cs="Arial"/>
          <w:color w:val="000000"/>
          <w:sz w:val="22"/>
          <w:szCs w:val="22"/>
        </w:rPr>
        <w:tab/>
      </w:r>
      <w:r>
        <w:rPr>
          <w:rFonts w:ascii="Arial" w:hAnsi="Arial" w:cs="Arial"/>
          <w:b/>
          <w:bCs/>
          <w:color w:val="000000"/>
          <w:sz w:val="22"/>
          <w:szCs w:val="22"/>
        </w:rPr>
        <w:t>Addition alteration and Non-Schedule items of works</w:t>
      </w:r>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w:t>
      </w:r>
      <w:r w:rsidRPr="0004216C">
        <w:rPr>
          <w:rFonts w:ascii="Arial" w:hAnsi="Arial" w:cs="Arial"/>
          <w:b/>
          <w:color w:val="0000FF"/>
          <w:sz w:val="22"/>
          <w:szCs w:val="22"/>
          <w:highlight w:val="yellow"/>
        </w:rPr>
        <w:t>non sor item</w:t>
      </w:r>
      <w:r>
        <w:rPr>
          <w:rFonts w:ascii="Arial" w:hAnsi="Arial" w:cs="Arial"/>
          <w:b/>
          <w:color w:val="0000FF"/>
          <w:sz w:val="22"/>
          <w:szCs w:val="22"/>
        </w:rPr>
        <w:t>s</w:t>
      </w:r>
      <w:r w:rsidRPr="00C572DA">
        <w:rPr>
          <w:rFonts w:ascii="Arial" w:hAnsi="Arial" w:cs="Arial"/>
          <w:color w:val="000000"/>
          <w:sz w:val="22"/>
          <w:szCs w:val="22"/>
        </w:rPr>
        <w:t xml:space="preserve"> </w:t>
      </w:r>
      <w:r>
        <w:rPr>
          <w:rFonts w:ascii="Arial" w:hAnsi="Arial" w:cs="Arial"/>
          <w:color w:val="000000"/>
          <w:sz w:val="22"/>
          <w:szCs w:val="22"/>
        </w:rPr>
        <w:t xml:space="preserve">in respect of percentage rate contracts (Form “A”), or such items which are not given in the schedule of items </w:t>
      </w:r>
      <w:r w:rsidRPr="0004216C">
        <w:rPr>
          <w:rFonts w:ascii="Arial" w:hAnsi="Arial" w:cs="Arial"/>
          <w:b/>
          <w:color w:val="0000FF"/>
          <w:sz w:val="22"/>
          <w:szCs w:val="22"/>
          <w:highlight w:val="yellow"/>
        </w:rPr>
        <w:t>non sor item</w:t>
      </w:r>
      <w:r>
        <w:rPr>
          <w:rFonts w:ascii="Arial" w:hAnsi="Arial" w:cs="Arial"/>
          <w:b/>
          <w:color w:val="0000FF"/>
          <w:sz w:val="22"/>
          <w:szCs w:val="22"/>
        </w:rPr>
        <w:t>s</w:t>
      </w:r>
      <w:r>
        <w:rPr>
          <w:rFonts w:ascii="Arial" w:hAnsi="Arial" w:cs="Arial"/>
          <w:color w:val="000000"/>
          <w:sz w:val="22"/>
          <w:szCs w:val="22"/>
        </w:rPr>
        <w:t xml:space="preserve"> in respect of item rate contracts (Form ‘B’), for which contractor has not quoted his rates. </w:t>
      </w:r>
    </w:p>
    <w:p w:rsidR="00E118E7" w:rsidRDefault="00E118E7" w:rsidP="00E118E7">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E118E7" w:rsidRDefault="00E118E7" w:rsidP="00E118E7">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w:t>
      </w:r>
      <w:r>
        <w:rPr>
          <w:rFonts w:ascii="Arial" w:hAnsi="Arial" w:cs="Arial"/>
          <w:color w:val="000000"/>
          <w:sz w:val="22"/>
          <w:szCs w:val="22"/>
        </w:rPr>
        <w:tab/>
        <w:t>for percentage rate tender (form A) -</w:t>
      </w:r>
      <w:r>
        <w:rPr>
          <w:rFonts w:ascii="Arial" w:hAnsi="Arial" w:cs="Arial"/>
          <w:color w:val="000000"/>
          <w:sz w:val="22"/>
          <w:szCs w:val="22"/>
        </w:rPr>
        <w:tab/>
        <w:t>as provided in clause 13 the conditions of contract</w:t>
      </w:r>
    </w:p>
    <w:p w:rsidR="00E118E7" w:rsidRDefault="00E118E7" w:rsidP="00E118E7">
      <w:pPr>
        <w:widowControl w:val="0"/>
        <w:tabs>
          <w:tab w:val="left" w:pos="3690"/>
        </w:tabs>
        <w:autoSpaceDE w:val="0"/>
        <w:autoSpaceDN w:val="0"/>
        <w:adjustRightInd w:val="0"/>
        <w:spacing w:line="360" w:lineRule="auto"/>
        <w:ind w:left="4320" w:hanging="4320"/>
        <w:rPr>
          <w:rFonts w:ascii="Arial" w:hAnsi="Arial" w:cs="Arial"/>
          <w:color w:val="000000"/>
          <w:sz w:val="22"/>
          <w:szCs w:val="22"/>
        </w:rPr>
      </w:pPr>
      <w:r>
        <w:rPr>
          <w:rFonts w:ascii="Arial" w:hAnsi="Arial" w:cs="Arial"/>
          <w:color w:val="000000"/>
          <w:sz w:val="22"/>
          <w:szCs w:val="22"/>
        </w:rPr>
        <w:t>(ii)        for item rate tender (form B)</w:t>
      </w:r>
      <w:r>
        <w:rPr>
          <w:rFonts w:ascii="Arial" w:hAnsi="Arial" w:cs="Arial"/>
          <w:color w:val="000000"/>
          <w:sz w:val="22"/>
          <w:szCs w:val="22"/>
        </w:rPr>
        <w:tab/>
        <w:t>-        as provided in clause 13   of the conditions of contract</w:t>
      </w:r>
    </w:p>
    <w:p w:rsidR="00E118E7" w:rsidRDefault="00E118E7" w:rsidP="00E118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8031"/>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r>
        <w:rPr>
          <w:rFonts w:ascii="Arial" w:hAnsi="Arial" w:cs="Arial"/>
          <w:color w:val="000000"/>
          <w:sz w:val="22"/>
          <w:szCs w:val="22"/>
        </w:rPr>
        <w:tab/>
      </w:r>
      <w:r>
        <w:rPr>
          <w:rFonts w:ascii="Arial" w:hAnsi="Arial" w:cs="Arial"/>
          <w:color w:val="000000"/>
          <w:sz w:val="22"/>
          <w:szCs w:val="22"/>
        </w:rPr>
        <w:tab/>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(a)</w:t>
      </w:r>
      <w:r w:rsidRPr="00A11637">
        <w:rPr>
          <w:color w:val="0000FF"/>
          <w:szCs w:val="22"/>
          <w:highlight w:val="yellow"/>
        </w:rPr>
        <w:tab/>
        <w:t>Prior approval of  Technical sanction authority is required where net increase in agreement amount, due to excess, in agreement</w:t>
      </w:r>
      <w:r>
        <w:rPr>
          <w:color w:val="0000FF"/>
          <w:szCs w:val="22"/>
          <w:highlight w:val="yellow"/>
        </w:rPr>
        <w:t>ed</w:t>
      </w:r>
      <w:r w:rsidRPr="00A11637">
        <w:rPr>
          <w:color w:val="0000FF"/>
          <w:szCs w:val="22"/>
          <w:highlight w:val="yellow"/>
        </w:rPr>
        <w:t xml:space="preserve"> quantities </w:t>
      </w:r>
      <w:r>
        <w:rPr>
          <w:color w:val="0000FF"/>
          <w:szCs w:val="22"/>
          <w:highlight w:val="yellow"/>
        </w:rPr>
        <w:t xml:space="preserve">and  or quantities </w:t>
      </w:r>
      <w:r w:rsidRPr="00A11637">
        <w:rPr>
          <w:color w:val="0000FF"/>
          <w:szCs w:val="22"/>
          <w:highlight w:val="yellow"/>
        </w:rPr>
        <w:t xml:space="preserve">due to </w:t>
      </w:r>
      <w:r>
        <w:rPr>
          <w:color w:val="0000FF"/>
          <w:szCs w:val="22"/>
          <w:highlight w:val="yellow"/>
        </w:rPr>
        <w:t>substitutions, non sor, non, schedule items</w:t>
      </w:r>
      <w:r w:rsidRPr="00A11637">
        <w:rPr>
          <w:color w:val="0000FF"/>
          <w:szCs w:val="22"/>
          <w:highlight w:val="yellow"/>
        </w:rPr>
        <w:t xml:space="preserve"> and any savings in agreemented quantities is </w:t>
      </w:r>
      <w:r>
        <w:rPr>
          <w:color w:val="0000FF"/>
          <w:szCs w:val="22"/>
          <w:highlight w:val="yellow"/>
        </w:rPr>
        <w:t>up</w:t>
      </w:r>
      <w:r w:rsidRPr="00A11637">
        <w:rPr>
          <w:color w:val="0000FF"/>
          <w:szCs w:val="22"/>
          <w:highlight w:val="yellow"/>
        </w:rPr>
        <w:t xml:space="preserve">to 10 percent of agreemented amount within the scope of work. </w:t>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(b)</w:t>
      </w:r>
      <w:r w:rsidRPr="00A11637">
        <w:rPr>
          <w:color w:val="0000FF"/>
          <w:szCs w:val="22"/>
          <w:highlight w:val="yellow"/>
        </w:rPr>
        <w:tab/>
        <w:t>Any variation beyond the limits</w:t>
      </w:r>
      <w:r>
        <w:rPr>
          <w:color w:val="0000FF"/>
          <w:szCs w:val="22"/>
          <w:highlight w:val="yellow"/>
        </w:rPr>
        <w:t xml:space="preserve"> as per</w:t>
      </w:r>
      <w:r w:rsidRPr="00A11637">
        <w:rPr>
          <w:color w:val="0000FF"/>
          <w:szCs w:val="22"/>
          <w:highlight w:val="yellow"/>
        </w:rPr>
        <w:t xml:space="preserve"> (a) of this clause shall require prior approval of government.</w:t>
      </w:r>
    </w:p>
    <w:p w:rsidR="00E118E7" w:rsidRDefault="00E118E7" w:rsidP="00E118E7">
      <w:pPr>
        <w:widowControl w:val="0"/>
        <w:autoSpaceDE w:val="0"/>
        <w:autoSpaceDN w:val="0"/>
        <w:adjustRightInd w:val="0"/>
        <w:spacing w:line="324" w:lineRule="auto"/>
        <w:ind w:left="854" w:hanging="854"/>
        <w:jc w:val="both"/>
        <w:rPr>
          <w:color w:val="0000FF"/>
          <w:szCs w:val="22"/>
        </w:rPr>
      </w:pPr>
      <w:r w:rsidRPr="00A11637">
        <w:rPr>
          <w:color w:val="0000FF"/>
          <w:szCs w:val="22"/>
          <w:highlight w:val="yellow"/>
        </w:rPr>
        <w:lastRenderedPageBreak/>
        <w:t>(c)</w:t>
      </w:r>
      <w:r w:rsidRPr="00A11637">
        <w:rPr>
          <w:color w:val="0000FF"/>
          <w:szCs w:val="22"/>
          <w:highlight w:val="yellow"/>
        </w:rPr>
        <w:tab/>
        <w:t>Government shall have full powers either to accept or reject the variation proposal beyond 10 percent of agreemented amount.</w:t>
      </w:r>
    </w:p>
    <w:p w:rsidR="006A0A25" w:rsidRPr="006A0A25" w:rsidRDefault="00E118E7" w:rsidP="00E118E7">
      <w:pPr>
        <w:widowControl w:val="0"/>
        <w:autoSpaceDE w:val="0"/>
        <w:autoSpaceDN w:val="0"/>
        <w:adjustRightInd w:val="0"/>
        <w:spacing w:line="324" w:lineRule="auto"/>
        <w:ind w:left="854" w:hanging="854"/>
        <w:jc w:val="both"/>
        <w:rPr>
          <w:b/>
          <w:color w:val="000000"/>
          <w:szCs w:val="22"/>
        </w:rPr>
      </w:pPr>
      <w:r>
        <w:rPr>
          <w:b/>
          <w:color w:val="0000FF"/>
          <w:szCs w:val="22"/>
        </w:rPr>
        <w:t xml:space="preserve"> </w:t>
      </w:r>
      <w:r w:rsidRPr="006A0A25">
        <w:rPr>
          <w:b/>
          <w:color w:val="0000FF"/>
          <w:szCs w:val="22"/>
        </w:rPr>
        <w:t>( Amendments issued on Dt. 04.04.2018 vide Letter no. 21-5/T/19/2012/Tender dt.04.04.18)</w:t>
      </w:r>
      <w:r w:rsidR="00260830">
        <w:rPr>
          <w:b/>
          <w:color w:val="0000FF"/>
          <w:szCs w:val="22"/>
        </w:rPr>
        <w:t>`</w:t>
      </w:r>
    </w:p>
    <w:p w:rsidR="0085252B" w:rsidRPr="003527D6" w:rsidRDefault="0085252B" w:rsidP="00495991">
      <w:pPr>
        <w:pStyle w:val="Heading9"/>
        <w:spacing w:line="360" w:lineRule="auto"/>
        <w:rPr>
          <w:sz w:val="24"/>
          <w:u w:val="single"/>
        </w:rPr>
      </w:pPr>
      <w:r w:rsidRPr="003527D6">
        <w:rPr>
          <w:sz w:val="24"/>
        </w:rPr>
        <w:t>3</w:t>
      </w:r>
      <w:r w:rsidR="008D3F0B">
        <w:tab/>
      </w:r>
      <w:r w:rsidRPr="003527D6">
        <w:rPr>
          <w:sz w:val="24"/>
          <w:u w:val="single"/>
        </w:rPr>
        <w:t>Submission of Tender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w:t>
      </w:r>
      <w:r w:rsidR="008D3F0B">
        <w:rPr>
          <w:rFonts w:ascii="Arial" w:hAnsi="Arial" w:cs="Arial"/>
          <w:color w:val="000000"/>
          <w:sz w:val="22"/>
          <w:szCs w:val="22"/>
        </w:rPr>
        <w:tab/>
      </w:r>
      <w:r>
        <w:rPr>
          <w:rFonts w:ascii="Arial" w:hAnsi="Arial" w:cs="Arial"/>
          <w:color w:val="000000"/>
          <w:sz w:val="22"/>
          <w:szCs w:val="22"/>
        </w:rPr>
        <w:t>E</w:t>
      </w:r>
      <w:r w:rsidR="00121722">
        <w:rPr>
          <w:rFonts w:ascii="Arial" w:hAnsi="Arial" w:cs="Arial"/>
          <w:color w:val="000000"/>
          <w:sz w:val="22"/>
          <w:szCs w:val="22"/>
        </w:rPr>
        <w:t>a</w:t>
      </w:r>
      <w:r>
        <w:rPr>
          <w:rFonts w:ascii="Arial" w:hAnsi="Arial" w:cs="Arial"/>
          <w:color w:val="000000"/>
          <w:sz w:val="22"/>
          <w:szCs w:val="22"/>
        </w:rPr>
        <w:t>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85252B" w:rsidRPr="003527D6" w:rsidRDefault="0085252B" w:rsidP="00495991">
      <w:pPr>
        <w:widowControl w:val="0"/>
        <w:autoSpaceDE w:val="0"/>
        <w:autoSpaceDN w:val="0"/>
        <w:adjustRightInd w:val="0"/>
        <w:spacing w:line="360" w:lineRule="auto"/>
        <w:jc w:val="both"/>
        <w:rPr>
          <w:rFonts w:ascii="Arial" w:hAnsi="Arial" w:cs="Arial"/>
          <w:b/>
          <w:color w:val="000000"/>
          <w:sz w:val="26"/>
          <w:szCs w:val="26"/>
          <w:u w:val="single"/>
        </w:rPr>
      </w:pPr>
      <w:r>
        <w:rPr>
          <w:rFonts w:ascii="Arial" w:hAnsi="Arial" w:cs="Arial"/>
          <w:color w:val="000000"/>
          <w:szCs w:val="22"/>
        </w:rPr>
        <w:t>3.2</w:t>
      </w:r>
      <w:r w:rsidR="008D3F0B">
        <w:rPr>
          <w:rFonts w:ascii="Arial" w:hAnsi="Arial" w:cs="Arial"/>
          <w:color w:val="000000"/>
          <w:szCs w:val="22"/>
        </w:rPr>
        <w:tab/>
      </w:r>
      <w:r w:rsidRPr="003527D6">
        <w:rPr>
          <w:rFonts w:ascii="Arial" w:hAnsi="Arial" w:cs="Arial"/>
          <w:b/>
          <w:color w:val="000000"/>
          <w:szCs w:val="22"/>
          <w:u w:val="single"/>
        </w:rPr>
        <w:t>Forms of earnest money:</w:t>
      </w:r>
      <w:r w:rsidR="003527D6">
        <w:rPr>
          <w:rFonts w:ascii="Arial" w:hAnsi="Arial" w:cs="Arial"/>
          <w:b/>
          <w:color w:val="000000"/>
          <w:szCs w:val="22"/>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3.2.1:</w:t>
      </w:r>
      <w:r w:rsidR="008D3F0B">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place">
        <w:r>
          <w:rPr>
            <w:rFonts w:ascii="Arial" w:hAnsi="Arial" w:cs="Arial"/>
            <w:color w:val="000000"/>
            <w:sz w:val="22"/>
            <w:szCs w:val="22"/>
          </w:rPr>
          <w:t>Para</w:t>
        </w:r>
      </w:smartTag>
      <w:r>
        <w:rPr>
          <w:rFonts w:ascii="Arial" w:hAnsi="Arial" w:cs="Arial"/>
          <w:color w:val="000000"/>
          <w:sz w:val="22"/>
          <w:szCs w:val="22"/>
        </w:rPr>
        <w:t xml:space="preserve">. 2.079 in favour of the Executive Engineer of concerned division. valid for a period of -----------months at least and further subject to appropriate verification by the Executive Engineer concerned </w:t>
      </w:r>
      <w:r w:rsidR="00A920F5">
        <w:rPr>
          <w:rFonts w:ascii="Arial" w:hAnsi="Arial" w:cs="Arial"/>
          <w:color w:val="000000"/>
          <w:sz w:val="22"/>
          <w:szCs w:val="22"/>
        </w:rPr>
        <w:t>.</w:t>
      </w:r>
    </w:p>
    <w:p w:rsidR="00A920F5" w:rsidRPr="00370BC5" w:rsidRDefault="00A920F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Pr>
          <w:rFonts w:ascii="Arial" w:hAnsi="Arial" w:cs="Arial"/>
          <w:color w:val="000000"/>
          <w:sz w:val="22"/>
          <w:szCs w:val="22"/>
        </w:rPr>
        <w:tab/>
      </w:r>
      <w:r w:rsidR="00370BC5">
        <w:rPr>
          <w:rFonts w:ascii="Arial" w:hAnsi="Arial" w:cs="Arial"/>
          <w:color w:val="000000"/>
          <w:sz w:val="22"/>
          <w:szCs w:val="22"/>
        </w:rPr>
        <w:t xml:space="preserve">     </w:t>
      </w:r>
      <w:r w:rsidRPr="00370BC5">
        <w:rPr>
          <w:rFonts w:ascii="Arial" w:hAnsi="Arial" w:cs="Arial"/>
          <w:color w:val="000000"/>
          <w:sz w:val="22"/>
          <w:szCs w:val="22"/>
          <w:highlight w:val="yellow"/>
        </w:rPr>
        <w:t xml:space="preserve">For online tenders ,the Earnest money shall be deposited electronically by NEFT/RTGS, Internet Banking, Debit/Credit Cards on any other online process of payment. Contractor is required to generate a challan through e-Procurement system for specific tenders before transfer of fund and system generated challan may be submitted to bank physically for RTGS/NEFT or contractor may use other online option for making payment in account number shown in the online generated challan. </w:t>
      </w:r>
    </w:p>
    <w:p w:rsidR="00370BC5" w:rsidRP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sidRPr="00370BC5">
        <w:rPr>
          <w:rFonts w:ascii="Arial" w:hAnsi="Arial" w:cs="Arial"/>
          <w:color w:val="000000"/>
          <w:sz w:val="22"/>
          <w:szCs w:val="22"/>
          <w:highlight w:val="yellow"/>
        </w:rPr>
        <w:tab/>
        <w:t xml:space="preserve">      It is clarifide that every contractor’s challan number will be different for each challan generated from system of different or same tender. The cost of money transfer ( including Payment Gateways Commission etc.) has to be borne by the contractor. It is advised that the contractors should consider the time taken to process the payment electronically ( i.e. NEFT/RTGS Net Banking, Credit/Debit cards ).</w:t>
      </w:r>
    </w:p>
    <w:p w:rsid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rPr>
      </w:pPr>
      <w:r w:rsidRPr="00370BC5">
        <w:rPr>
          <w:rFonts w:ascii="Arial" w:hAnsi="Arial" w:cs="Arial"/>
          <w:color w:val="000000"/>
          <w:sz w:val="22"/>
          <w:szCs w:val="22"/>
          <w:highlight w:val="yellow"/>
        </w:rPr>
        <w:tab/>
        <w:t xml:space="preserve">    No interest shall be payable to contractors on amount deposited as earnest money.</w:t>
      </w:r>
    </w:p>
    <w:p w:rsidR="0085252B" w:rsidRPr="003527D6" w:rsidRDefault="00370BC5" w:rsidP="00370BC5">
      <w:pPr>
        <w:widowControl w:val="0"/>
        <w:autoSpaceDE w:val="0"/>
        <w:autoSpaceDN w:val="0"/>
        <w:adjustRightInd w:val="0"/>
        <w:spacing w:line="254" w:lineRule="exact"/>
        <w:jc w:val="both"/>
        <w:rPr>
          <w:rFonts w:ascii="Arial" w:hAnsi="Arial" w:cs="Arial"/>
          <w:color w:val="000000"/>
          <w:sz w:val="14"/>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w:t>
      </w:r>
      <w:r>
        <w:rPr>
          <w:rFonts w:ascii="Arial" w:hAnsi="Arial" w:cs="Arial"/>
          <w:b/>
          <w:color w:val="FF0000"/>
          <w:sz w:val="22"/>
          <w:szCs w:val="22"/>
        </w:rPr>
        <w:t>8</w:t>
      </w:r>
      <w:r w:rsidRPr="00085A88">
        <w:rPr>
          <w:rFonts w:ascii="Arial" w:hAnsi="Arial" w:cs="Arial"/>
          <w:b/>
          <w:color w:val="FF0000"/>
          <w:sz w:val="22"/>
          <w:szCs w:val="22"/>
        </w:rPr>
        <w:t>.</w:t>
      </w:r>
      <w:r>
        <w:rPr>
          <w:rFonts w:ascii="Arial" w:hAnsi="Arial" w:cs="Arial"/>
          <w:b/>
          <w:color w:val="FF0000"/>
          <w:sz w:val="22"/>
          <w:szCs w:val="22"/>
        </w:rPr>
        <w:t>12</w:t>
      </w:r>
      <w:r w:rsidRPr="00085A88">
        <w:rPr>
          <w:rFonts w:ascii="Arial" w:hAnsi="Arial" w:cs="Arial"/>
          <w:b/>
          <w:color w:val="FF0000"/>
          <w:sz w:val="22"/>
          <w:szCs w:val="22"/>
        </w:rPr>
        <w:t>.201</w:t>
      </w:r>
      <w:r>
        <w:rPr>
          <w:rFonts w:ascii="Arial" w:hAnsi="Arial" w:cs="Arial"/>
          <w:b/>
          <w:color w:val="FF0000"/>
          <w:sz w:val="22"/>
          <w:szCs w:val="22"/>
        </w:rPr>
        <w:t>9</w:t>
      </w:r>
      <w:r w:rsidRPr="00085A88">
        <w:rPr>
          <w:rFonts w:ascii="Arial" w:hAnsi="Arial" w:cs="Arial"/>
          <w:b/>
          <w:color w:val="FF0000"/>
          <w:sz w:val="22"/>
          <w:szCs w:val="22"/>
        </w:rPr>
        <w: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rPr>
      </w:pPr>
      <w:r>
        <w:rPr>
          <w:rFonts w:ascii="Arial" w:hAnsi="Arial" w:cs="Arial"/>
          <w:color w:val="000000"/>
          <w:sz w:val="26"/>
          <w:szCs w:val="26"/>
        </w:rPr>
        <w:t>3.2.2:</w:t>
      </w:r>
      <w:r w:rsidR="008D3F0B">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draft of any schedule bank pay</w:t>
      </w:r>
      <w:r w:rsidR="000111EA">
        <w:rPr>
          <w:rFonts w:ascii="Arial" w:hAnsi="Arial" w:cs="Arial"/>
          <w:color w:val="000000"/>
        </w:rPr>
        <w:t>able at par at the head quarter</w:t>
      </w:r>
      <w:r>
        <w:rPr>
          <w:rFonts w:ascii="Arial" w:hAnsi="Arial" w:cs="Arial"/>
          <w:color w:val="000000"/>
        </w:rPr>
        <w:t xml:space="preserve"> of the Executive Engineer.</w:t>
      </w:r>
    </w:p>
    <w:p w:rsidR="0085252B" w:rsidRDefault="0085252B" w:rsidP="003527D6">
      <w:pPr>
        <w:spacing w:line="360" w:lineRule="atLeast"/>
        <w:ind w:left="720" w:hanging="720"/>
        <w:jc w:val="both"/>
        <w:rPr>
          <w:rFonts w:ascii="Arial" w:hAnsi="Arial" w:cs="Arial"/>
          <w:color w:val="000000"/>
          <w:sz w:val="22"/>
          <w:szCs w:val="22"/>
        </w:rPr>
      </w:pPr>
      <w:r>
        <w:rPr>
          <w:rFonts w:ascii="Arial" w:hAnsi="Arial" w:cs="Arial"/>
          <w:color w:val="000000"/>
          <w:sz w:val="22"/>
          <w:szCs w:val="22"/>
        </w:rPr>
        <w:t>3.3</w:t>
      </w:r>
      <w:r w:rsidR="008D3F0B">
        <w:rPr>
          <w:rFonts w:ascii="Arial" w:hAnsi="Arial" w:cs="Arial"/>
          <w:color w:val="000000"/>
          <w:sz w:val="22"/>
          <w:szCs w:val="22"/>
        </w:rPr>
        <w:tab/>
      </w:r>
      <w:r w:rsidRPr="003527D6">
        <w:rPr>
          <w:rFonts w:ascii="Arial" w:hAnsi="Arial" w:cs="Arial"/>
          <w:b/>
          <w:color w:val="000000"/>
          <w:sz w:val="22"/>
          <w:szCs w:val="22"/>
          <w:u w:val="single"/>
        </w:rPr>
        <w:t xml:space="preserve">Earnest Money in separate covers: </w:t>
      </w:r>
      <w:r>
        <w:rPr>
          <w:rFonts w:ascii="Arial" w:hAnsi="Arial" w:cs="Arial"/>
          <w:color w:val="000000"/>
          <w:sz w:val="22"/>
          <w:szCs w:val="22"/>
        </w:rPr>
        <w:t>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3.4</w:t>
      </w:r>
      <w:r w:rsidR="00522D17">
        <w:rPr>
          <w:rFonts w:ascii="Arial" w:hAnsi="Arial" w:cs="Arial"/>
          <w:color w:val="000000"/>
        </w:rPr>
        <w:tab/>
      </w:r>
      <w:r w:rsidRPr="003527D6">
        <w:rPr>
          <w:rFonts w:ascii="Arial" w:hAnsi="Arial" w:cs="Arial"/>
          <w:b/>
          <w:color w:val="000000"/>
          <w:u w:val="single"/>
        </w:rPr>
        <w:t>Adjustment of the earnest money:-</w:t>
      </w:r>
      <w:r>
        <w:rPr>
          <w:rFonts w:ascii="Arial" w:hAnsi="Arial" w:cs="Arial"/>
          <w:color w:val="000000"/>
        </w:rPr>
        <w:t xml:space="preserve">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85252B" w:rsidRPr="003527D6" w:rsidRDefault="0085252B" w:rsidP="003527D6">
      <w:pPr>
        <w:widowControl w:val="0"/>
        <w:autoSpaceDE w:val="0"/>
        <w:autoSpaceDN w:val="0"/>
        <w:adjustRightInd w:val="0"/>
        <w:spacing w:line="360" w:lineRule="atLeast"/>
        <w:jc w:val="both"/>
        <w:rPr>
          <w:rFonts w:ascii="Arial" w:hAnsi="Arial" w:cs="Arial"/>
          <w:b/>
          <w:color w:val="000000"/>
          <w:u w:val="single"/>
        </w:rPr>
      </w:pPr>
      <w:r>
        <w:rPr>
          <w:rFonts w:ascii="Arial" w:hAnsi="Arial" w:cs="Arial"/>
          <w:color w:val="000000"/>
        </w:rPr>
        <w:lastRenderedPageBreak/>
        <w:t>3.4.1</w:t>
      </w:r>
      <w:r w:rsidR="00522D17">
        <w:rPr>
          <w:rFonts w:ascii="Arial" w:hAnsi="Arial" w:cs="Arial"/>
          <w:color w:val="000000"/>
        </w:rPr>
        <w:tab/>
      </w:r>
      <w:r w:rsidRPr="003527D6">
        <w:rPr>
          <w:rFonts w:ascii="Arial" w:hAnsi="Arial" w:cs="Arial"/>
          <w:b/>
          <w:color w:val="000000"/>
          <w:u w:val="single"/>
        </w:rPr>
        <w:t>Refund of earnest money: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 (i):</w:t>
      </w:r>
      <w:r w:rsidR="00522D17">
        <w:rPr>
          <w:rFonts w:ascii="Arial" w:hAnsi="Arial" w:cs="Arial"/>
          <w:color w:val="000000"/>
        </w:rPr>
        <w:tab/>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3.4.1.(ii)</w:t>
      </w:r>
      <w:r w:rsidR="00522D17">
        <w:rPr>
          <w:rFonts w:ascii="Arial" w:hAnsi="Arial" w:cs="Arial"/>
          <w:color w:val="000000"/>
        </w:rPr>
        <w:tab/>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85252B" w:rsidRPr="003527D6" w:rsidRDefault="0085252B" w:rsidP="003527D6">
      <w:pPr>
        <w:widowControl w:val="0"/>
        <w:autoSpaceDE w:val="0"/>
        <w:autoSpaceDN w:val="0"/>
        <w:adjustRightInd w:val="0"/>
        <w:spacing w:line="360" w:lineRule="atLeast"/>
        <w:rPr>
          <w:rFonts w:ascii="Arial" w:hAnsi="Arial" w:cs="Arial"/>
          <w:color w:val="000000"/>
          <w:sz w:val="2"/>
          <w:szCs w:val="8"/>
        </w:rPr>
      </w:pPr>
    </w:p>
    <w:p w:rsidR="0085252B" w:rsidRDefault="0085252B" w:rsidP="003527D6">
      <w:pPr>
        <w:widowControl w:val="0"/>
        <w:autoSpaceDE w:val="0"/>
        <w:autoSpaceDN w:val="0"/>
        <w:adjustRightInd w:val="0"/>
        <w:spacing w:line="360" w:lineRule="atLeast"/>
        <w:ind w:left="720" w:hanging="705"/>
        <w:rPr>
          <w:rFonts w:ascii="Arial" w:hAnsi="Arial" w:cs="Arial"/>
          <w:color w:val="000000"/>
          <w:sz w:val="20"/>
          <w:szCs w:val="20"/>
        </w:rPr>
      </w:pPr>
      <w:r>
        <w:rPr>
          <w:rFonts w:ascii="Arial" w:hAnsi="Arial" w:cs="Arial"/>
          <w:color w:val="000000"/>
          <w:sz w:val="26"/>
          <w:szCs w:val="26"/>
        </w:rPr>
        <w:t>3.5</w:t>
      </w:r>
      <w:r w:rsidR="00522D17">
        <w:rPr>
          <w:rFonts w:ascii="Arial" w:hAnsi="Arial" w:cs="Arial"/>
          <w:color w:val="000000"/>
          <w:sz w:val="26"/>
          <w:szCs w:val="26"/>
        </w:rPr>
        <w:tab/>
      </w:r>
      <w:r w:rsidRPr="003527D6">
        <w:rPr>
          <w:rFonts w:ascii="Arial" w:hAnsi="Arial" w:cs="Arial"/>
          <w:b/>
          <w:color w:val="000000"/>
          <w:sz w:val="26"/>
          <w:szCs w:val="26"/>
          <w:u w:val="single"/>
        </w:rPr>
        <w:t>Security Deposit:</w:t>
      </w:r>
      <w:r>
        <w:rPr>
          <w:rFonts w:ascii="Arial" w:hAnsi="Arial" w:cs="Arial"/>
          <w:color w:val="000000"/>
          <w:sz w:val="26"/>
          <w:szCs w:val="26"/>
        </w:rPr>
        <w:t xml:space="preserve"> </w:t>
      </w:r>
      <w:r>
        <w:rPr>
          <w:rFonts w:ascii="Arial" w:hAnsi="Arial" w:cs="Arial"/>
          <w:color w:val="000000"/>
          <w:sz w:val="20"/>
          <w:szCs w:val="20"/>
        </w:rPr>
        <w:t xml:space="preserve"> (a) The Security Deposit shall be recovered from the Running Bills and final bill @ 5%(five) Percent as per clause – I of the agreement read with </w:t>
      </w:r>
      <w:smartTag w:uri="urn:schemas-microsoft-com:office:smarttags" w:element="place">
        <w:r>
          <w:rPr>
            <w:rFonts w:ascii="Arial" w:hAnsi="Arial" w:cs="Arial"/>
            <w:color w:val="000000"/>
            <w:sz w:val="20"/>
            <w:szCs w:val="20"/>
          </w:rPr>
          <w:t>Para</w:t>
        </w:r>
      </w:smartTag>
      <w:r>
        <w:rPr>
          <w:rFonts w:ascii="Arial" w:hAnsi="Arial" w:cs="Arial"/>
          <w:color w:val="000000"/>
          <w:sz w:val="20"/>
          <w:szCs w:val="20"/>
        </w:rPr>
        <w:t xml:space="preserve"> 3.5 of the N.I.T.</w:t>
      </w:r>
    </w:p>
    <w:p w:rsidR="0085252B" w:rsidRDefault="0085252B" w:rsidP="003527D6">
      <w:pPr>
        <w:widowControl w:val="0"/>
        <w:autoSpaceDE w:val="0"/>
        <w:autoSpaceDN w:val="0"/>
        <w:adjustRightInd w:val="0"/>
        <w:spacing w:line="360" w:lineRule="atLeast"/>
        <w:ind w:left="720" w:hanging="720"/>
        <w:rPr>
          <w:rFonts w:ascii="Arial" w:hAnsi="Arial" w:cs="Arial"/>
          <w:color w:val="000000"/>
          <w:sz w:val="20"/>
          <w:szCs w:val="20"/>
        </w:rPr>
      </w:pPr>
      <w:r>
        <w:rPr>
          <w:rFonts w:ascii="Arial" w:hAnsi="Arial" w:cs="Arial"/>
          <w:color w:val="000000"/>
          <w:sz w:val="20"/>
          <w:szCs w:val="20"/>
        </w:rPr>
        <w:t xml:space="preserve">(b) </w:t>
      </w:r>
      <w:r>
        <w:rPr>
          <w:rFonts w:ascii="Arial" w:hAnsi="Arial" w:cs="Arial"/>
          <w:color w:val="000000"/>
          <w:sz w:val="20"/>
          <w:szCs w:val="20"/>
        </w:rPr>
        <w:tab/>
        <w:t xml:space="preserve">The amount of the E.M. shall not be adjusted when value of work done reaches the limit of the amount of Contract or exceeds the probable amount of the contract.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0"/>
          <w:szCs w:val="20"/>
        </w:rPr>
      </w:pPr>
      <w:r>
        <w:rPr>
          <w:rFonts w:ascii="Arial" w:hAnsi="Arial" w:cs="Arial"/>
          <w:color w:val="000000"/>
          <w:sz w:val="20"/>
          <w:szCs w:val="20"/>
        </w:rPr>
        <w:t>(c)</w:t>
      </w:r>
      <w:r>
        <w:rPr>
          <w:rFonts w:ascii="Arial" w:hAnsi="Arial" w:cs="Arial"/>
          <w:color w:val="000000"/>
          <w:sz w:val="20"/>
          <w:szCs w:val="20"/>
        </w:rPr>
        <w:tab/>
        <w:t xml:space="preserve">For unbalanced tender rate additional security Deposit </w:t>
      </w:r>
      <w:r w:rsidRPr="006F6C68">
        <w:rPr>
          <w:rFonts w:ascii="Arial" w:hAnsi="Arial" w:cs="Arial"/>
          <w:color w:val="000000"/>
          <w:sz w:val="20"/>
          <w:szCs w:val="20"/>
          <w:highlight w:val="yellow"/>
        </w:rPr>
        <w:t>shall be deposited</w:t>
      </w:r>
      <w:r>
        <w:rPr>
          <w:rFonts w:ascii="Arial" w:hAnsi="Arial" w:cs="Arial"/>
          <w:color w:val="000000"/>
          <w:sz w:val="20"/>
          <w:szCs w:val="20"/>
        </w:rPr>
        <w:t xml:space="preserve"> as per respective clause of “</w:t>
      </w:r>
      <w:r w:rsidRPr="006F6C68">
        <w:rPr>
          <w:rFonts w:ascii="Arial" w:hAnsi="Arial" w:cs="Arial"/>
          <w:color w:val="000000"/>
          <w:sz w:val="20"/>
          <w:szCs w:val="20"/>
          <w:highlight w:val="yellow"/>
        </w:rPr>
        <w:t>Special Condition of NIT in percentage</w:t>
      </w:r>
      <w:r>
        <w:rPr>
          <w:rFonts w:ascii="Arial" w:hAnsi="Arial" w:cs="Arial"/>
          <w:color w:val="000000"/>
          <w:sz w:val="20"/>
          <w:szCs w:val="20"/>
        </w:rPr>
        <w:t xml:space="preserve"> rate/item rate tenders.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3.6</w:t>
      </w:r>
      <w:r w:rsidR="00522D17">
        <w:rPr>
          <w:rFonts w:ascii="Arial" w:hAnsi="Arial" w:cs="Arial"/>
          <w:color w:val="000000"/>
        </w:rPr>
        <w:tab/>
      </w:r>
      <w:r w:rsidRPr="003527D6">
        <w:rPr>
          <w:rFonts w:ascii="Arial" w:hAnsi="Arial" w:cs="Arial"/>
          <w:b/>
          <w:color w:val="000000"/>
          <w:u w:val="single"/>
        </w:rPr>
        <w:t>Implication of submission of tender:</w:t>
      </w:r>
      <w:r>
        <w:rPr>
          <w:rFonts w:ascii="Arial" w:hAnsi="Arial" w:cs="Arial"/>
          <w:color w:val="000000"/>
        </w:rPr>
        <w:t xml:space="preserve"> </w:t>
      </w:r>
      <w:r>
        <w:rPr>
          <w:rFonts w:ascii="Arial" w:hAnsi="Arial" w:cs="Arial"/>
          <w:color w:val="000000"/>
          <w:sz w:val="20"/>
          <w:szCs w:val="20"/>
        </w:rPr>
        <w:t xml:space="preserve">Tenderers are advised to visit site sufficiently </w:t>
      </w:r>
      <w:r>
        <w:rPr>
          <w:rFonts w:ascii="Arial" w:hAnsi="Arial" w:cs="Arial"/>
          <w:color w:val="000000"/>
          <w:sz w:val="22"/>
          <w:szCs w:val="22"/>
        </w:rPr>
        <w:t>in advance of the date fixed for submission of the tenders. A tenderer shall be deemed to have full knowledge of the relevant documents, samples site etc. whether he inspects them or not.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3.7:</w:t>
      </w:r>
      <w:r w:rsidR="00522D17">
        <w:rPr>
          <w:rFonts w:ascii="Arial" w:hAnsi="Arial" w:cs="Arial"/>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CPWD Specification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3527D6" w:rsidRDefault="003527D6"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3.8</w:t>
      </w:r>
      <w:r w:rsidR="00522D17">
        <w:rPr>
          <w:rFonts w:ascii="Arial" w:hAnsi="Arial" w:cs="Arial"/>
          <w:color w:val="000000"/>
          <w:sz w:val="22"/>
          <w:szCs w:val="22"/>
        </w:rPr>
        <w:tab/>
      </w:r>
      <w:r w:rsidRPr="00522D17">
        <w:rPr>
          <w:rFonts w:ascii="Arial" w:hAnsi="Arial" w:cs="Arial"/>
          <w:b/>
          <w:color w:val="000000"/>
          <w:sz w:val="22"/>
          <w:szCs w:val="22"/>
        </w:rPr>
        <w:t>Income Tax Certificate</w:t>
      </w:r>
      <w:r>
        <w:rPr>
          <w:rFonts w:ascii="Arial" w:hAnsi="Arial" w:cs="Arial"/>
          <w:color w:val="000000"/>
          <w:sz w:val="22"/>
          <w:szCs w:val="22"/>
        </w:rPr>
        <w:t xml:space="preserve">- A tenderer purchasing tender documents for works exceeding Rs. 10 lacs shall  submit either </w:t>
      </w:r>
    </w:p>
    <w:p w:rsidR="0085252B" w:rsidRDefault="0085252B" w:rsidP="00495991">
      <w:pPr>
        <w:pStyle w:val="BodyText3"/>
        <w:spacing w:line="360" w:lineRule="auto"/>
        <w:ind w:left="720" w:hanging="720"/>
        <w:rPr>
          <w:rFonts w:ascii="Arial" w:hAnsi="Arial" w:cs="Arial"/>
          <w:color w:val="000000"/>
          <w:sz w:val="22"/>
          <w:szCs w:val="22"/>
        </w:rPr>
      </w:pPr>
      <w:r>
        <w:rPr>
          <w:rFonts w:ascii="Arial" w:hAnsi="Arial" w:cs="Arial"/>
          <w:color w:val="000000"/>
          <w:sz w:val="22"/>
          <w:szCs w:val="22"/>
        </w:rPr>
        <w:t>(a)</w:t>
      </w:r>
      <w:r w:rsidR="00522D17">
        <w:rPr>
          <w:rFonts w:ascii="Arial" w:hAnsi="Arial" w:cs="Arial"/>
          <w:color w:val="000000"/>
          <w:sz w:val="22"/>
          <w:szCs w:val="22"/>
        </w:rPr>
        <w:tab/>
      </w:r>
      <w:r>
        <w:rPr>
          <w:rFonts w:ascii="Arial" w:hAnsi="Arial" w:cs="Arial"/>
          <w:color w:val="000000"/>
          <w:sz w:val="22"/>
          <w:szCs w:val="22"/>
        </w:rPr>
        <w:t xml:space="preserve">Income Tax </w:t>
      </w:r>
      <w:r w:rsidRPr="008E54C2">
        <w:rPr>
          <w:rFonts w:ascii="Arial" w:hAnsi="Arial" w:cs="Arial"/>
          <w:color w:val="000000"/>
          <w:sz w:val="22"/>
          <w:szCs w:val="22"/>
          <w:highlight w:val="yellow"/>
        </w:rPr>
        <w:t>clearance certificate issued with in 12 months from</w:t>
      </w:r>
      <w:r>
        <w:rPr>
          <w:rFonts w:ascii="Arial" w:hAnsi="Arial" w:cs="Arial"/>
          <w:color w:val="000000"/>
          <w:sz w:val="22"/>
          <w:szCs w:val="22"/>
        </w:rPr>
        <w:t xml:space="preserve"> the date of receipt of tender.</w:t>
      </w:r>
    </w:p>
    <w:p w:rsidR="0085252B" w:rsidRPr="00522D17" w:rsidRDefault="0085252B" w:rsidP="00495991">
      <w:pPr>
        <w:widowControl w:val="0"/>
        <w:autoSpaceDE w:val="0"/>
        <w:autoSpaceDN w:val="0"/>
        <w:adjustRightInd w:val="0"/>
        <w:spacing w:line="360" w:lineRule="auto"/>
        <w:jc w:val="both"/>
        <w:rPr>
          <w:rFonts w:ascii="Arial" w:hAnsi="Arial" w:cs="Arial"/>
          <w:b/>
          <w:color w:val="000000"/>
          <w:sz w:val="22"/>
          <w:szCs w:val="22"/>
        </w:rPr>
      </w:pPr>
      <w:r w:rsidRPr="00522D17">
        <w:rPr>
          <w:rFonts w:ascii="Arial" w:hAnsi="Arial" w:cs="Arial"/>
          <w:b/>
          <w:color w:val="000000"/>
          <w:sz w:val="22"/>
          <w:szCs w:val="22"/>
        </w:rPr>
        <w:t xml:space="preserve">                                                                               OR</w:t>
      </w:r>
    </w:p>
    <w:p w:rsidR="0085252B" w:rsidRDefault="0085252B" w:rsidP="00495991">
      <w:pPr>
        <w:widowControl w:val="0"/>
        <w:autoSpaceDE w:val="0"/>
        <w:autoSpaceDN w:val="0"/>
        <w:adjustRightInd w:val="0"/>
        <w:spacing w:line="360" w:lineRule="auto"/>
        <w:ind w:left="720" w:hanging="720"/>
        <w:jc w:val="both"/>
        <w:rPr>
          <w:color w:val="000000"/>
        </w:rPr>
      </w:pPr>
      <w:r>
        <w:rPr>
          <w:rFonts w:ascii="Arial" w:hAnsi="Arial" w:cs="Arial"/>
          <w:color w:val="000000"/>
          <w:sz w:val="22"/>
          <w:szCs w:val="22"/>
        </w:rPr>
        <w:t>(b)</w:t>
      </w:r>
      <w:r w:rsidR="00522D17">
        <w:rPr>
          <w:rFonts w:ascii="Arial" w:hAnsi="Arial" w:cs="Arial"/>
          <w:color w:val="000000"/>
          <w:sz w:val="22"/>
          <w:szCs w:val="22"/>
        </w:rPr>
        <w:tab/>
      </w:r>
      <w:r>
        <w:rPr>
          <w:rFonts w:ascii="Arial" w:hAnsi="Arial" w:cs="Arial"/>
          <w:color w:val="000000"/>
          <w:sz w:val="22"/>
          <w:szCs w:val="22"/>
        </w:rPr>
        <w:t xml:space="preserve">His Income Tax return for the </w:t>
      </w:r>
      <w:r w:rsidRPr="008E54C2">
        <w:rPr>
          <w:rFonts w:ascii="Arial" w:hAnsi="Arial" w:cs="Arial"/>
          <w:color w:val="000000"/>
          <w:sz w:val="22"/>
          <w:szCs w:val="22"/>
          <w:highlight w:val="yellow"/>
        </w:rPr>
        <w:t>preceding 3 years</w:t>
      </w:r>
      <w:r>
        <w:rPr>
          <w:rFonts w:ascii="Arial" w:hAnsi="Arial" w:cs="Arial"/>
          <w:color w:val="000000"/>
          <w:sz w:val="22"/>
          <w:szCs w:val="22"/>
        </w:rPr>
        <w:t xml:space="preserve"> and where law requires shall submit the audited balance sheet of Profit and Loss Account Statements with auditor’s </w:t>
      </w:r>
      <w:r w:rsidRPr="008E54C2">
        <w:rPr>
          <w:rFonts w:ascii="Arial" w:hAnsi="Arial" w:cs="Arial"/>
          <w:color w:val="000000"/>
          <w:sz w:val="22"/>
          <w:szCs w:val="22"/>
          <w:highlight w:val="yellow"/>
        </w:rPr>
        <w:t>report for the preceding 3 years</w:t>
      </w:r>
      <w:r w:rsidRPr="008E54C2">
        <w:rPr>
          <w:color w:val="000000"/>
          <w:highlight w:val="yellow"/>
        </w:rPr>
        <w:t>.</w:t>
      </w:r>
    </w:p>
    <w:p w:rsidR="0085252B" w:rsidRDefault="0085252B" w:rsidP="00495991">
      <w:pPr>
        <w:spacing w:line="360" w:lineRule="auto"/>
        <w:jc w:val="both"/>
        <w:rPr>
          <w:rFonts w:ascii="Arial" w:hAnsi="Arial" w:cs="Arial"/>
          <w:color w:val="000000"/>
          <w:sz w:val="22"/>
        </w:rPr>
      </w:pPr>
    </w:p>
    <w:p w:rsidR="0085252B" w:rsidRDefault="0085252B" w:rsidP="00495991">
      <w:pPr>
        <w:spacing w:line="360" w:lineRule="auto"/>
        <w:ind w:left="720" w:hanging="720"/>
        <w:jc w:val="both"/>
        <w:rPr>
          <w:rFonts w:ascii="Arial" w:hAnsi="Arial" w:cs="Arial"/>
          <w:color w:val="000000"/>
          <w:sz w:val="22"/>
          <w:szCs w:val="22"/>
        </w:rPr>
      </w:pPr>
      <w:r>
        <w:rPr>
          <w:rFonts w:ascii="Arial" w:hAnsi="Arial" w:cs="Arial"/>
          <w:b/>
          <w:color w:val="000000"/>
          <w:sz w:val="22"/>
        </w:rPr>
        <w:t>3.8.1:</w:t>
      </w:r>
      <w:r w:rsidR="00522D17">
        <w:rPr>
          <w:rFonts w:ascii="Arial" w:hAnsi="Arial" w:cs="Arial"/>
          <w:b/>
          <w:color w:val="000000"/>
          <w:sz w:val="22"/>
        </w:rPr>
        <w:tab/>
      </w:r>
      <w:r>
        <w:rPr>
          <w:rFonts w:ascii="Arial" w:hAnsi="Arial" w:cs="Arial"/>
          <w:color w:val="000000"/>
          <w:sz w:val="22"/>
          <w:szCs w:val="22"/>
        </w:rPr>
        <w:t xml:space="preserve">A financial capacity certificate or attested photocopy their – of, from any schedule bank along with the </w:t>
      </w:r>
      <w:r w:rsidRPr="00954B3A">
        <w:rPr>
          <w:rFonts w:ascii="Arial" w:hAnsi="Arial" w:cs="Arial"/>
          <w:color w:val="000000"/>
          <w:sz w:val="22"/>
          <w:szCs w:val="22"/>
          <w:highlight w:val="yellow"/>
        </w:rPr>
        <w:t>application for the tender papers be submitted which should not</w:t>
      </w:r>
      <w:r>
        <w:rPr>
          <w:rFonts w:ascii="Arial" w:hAnsi="Arial" w:cs="Arial"/>
          <w:color w:val="000000"/>
          <w:sz w:val="22"/>
          <w:szCs w:val="22"/>
        </w:rPr>
        <w:t xml:space="preserve"> be older </w:t>
      </w:r>
      <w:r>
        <w:rPr>
          <w:rFonts w:ascii="Arial" w:hAnsi="Arial" w:cs="Arial"/>
          <w:color w:val="000000"/>
          <w:sz w:val="22"/>
          <w:szCs w:val="22"/>
        </w:rPr>
        <w:lastRenderedPageBreak/>
        <w:t xml:space="preserve">than </w:t>
      </w:r>
      <w:r w:rsidRPr="00767825">
        <w:rPr>
          <w:rFonts w:ascii="Arial" w:hAnsi="Arial" w:cs="Arial"/>
          <w:b/>
          <w:color w:val="000000"/>
          <w:sz w:val="22"/>
          <w:szCs w:val="22"/>
        </w:rPr>
        <w:t>12 months</w:t>
      </w:r>
      <w:r>
        <w:rPr>
          <w:rFonts w:ascii="Arial" w:hAnsi="Arial" w:cs="Arial"/>
          <w:color w:val="000000"/>
          <w:sz w:val="22"/>
          <w:szCs w:val="22"/>
        </w:rPr>
        <w:t xml:space="preserve"> from the date of application. Amount of financial capacity to be furnished shall be at least 15(fifteen) % of amount put to tender</w:t>
      </w:r>
    </w:p>
    <w:p w:rsidR="0085252B" w:rsidRDefault="00522D17" w:rsidP="00495991">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The financial capacity certificate shall have to be in the following format:</w:t>
      </w:r>
    </w:p>
    <w:p w:rsidR="0085252B" w:rsidRDefault="0085252B" w:rsidP="00495991">
      <w:pPr>
        <w:pStyle w:val="Heading4"/>
        <w:widowControl w:val="0"/>
        <w:tabs>
          <w:tab w:val="left" w:pos="725"/>
        </w:tabs>
        <w:autoSpaceDE w:val="0"/>
        <w:autoSpaceDN w:val="0"/>
        <w:adjustRightInd w:val="0"/>
        <w:spacing w:line="360" w:lineRule="auto"/>
        <w:rPr>
          <w:rFonts w:ascii="Arial" w:hAnsi="Arial" w:cs="Arial"/>
          <w:color w:val="000000"/>
          <w:sz w:val="22"/>
        </w:rPr>
      </w:pPr>
      <w:r>
        <w:rPr>
          <w:rFonts w:ascii="Arial" w:hAnsi="Arial" w:cs="Arial"/>
          <w:color w:val="000000"/>
          <w:sz w:val="22"/>
        </w:rPr>
        <w:t>CERTIFICATE</w:t>
      </w:r>
    </w:p>
    <w:p w:rsidR="0085252B" w:rsidRDefault="0085252B" w:rsidP="00495991">
      <w:pPr>
        <w:spacing w:line="360" w:lineRule="auto"/>
        <w:jc w:val="center"/>
        <w:rPr>
          <w:b/>
          <w:bCs/>
        </w:rPr>
      </w:pPr>
      <w:r>
        <w:rPr>
          <w:b/>
          <w:bCs/>
        </w:rPr>
        <w:t>(on the letter head of the Bank)</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85252B" w:rsidRDefault="0085252B" w:rsidP="00495991">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(both figures &amp; words) Rs. .............................</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This is without any prejudice and responsibility on our part.</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Br Manager</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With seal of Bank</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Place:</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Date :</w:t>
      </w:r>
    </w:p>
    <w:p w:rsidR="0085252B" w:rsidRDefault="0085252B" w:rsidP="00495991">
      <w:pPr>
        <w:spacing w:line="360" w:lineRule="auto"/>
        <w:jc w:val="center"/>
        <w:rPr>
          <w:rFonts w:ascii="Arial" w:hAnsi="Arial" w:cs="Arial"/>
          <w:color w:val="000000"/>
          <w:sz w:val="22"/>
          <w:szCs w:val="22"/>
        </w:rPr>
      </w:pPr>
      <w:r>
        <w:rPr>
          <w:rFonts w:ascii="Arial" w:hAnsi="Arial" w:cs="Arial"/>
          <w:color w:val="000000"/>
          <w:sz w:val="22"/>
          <w:szCs w:val="22"/>
        </w:rPr>
        <w:t>_____________00___________</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w:t>
      </w:r>
      <w:r w:rsidR="00522D17">
        <w:rPr>
          <w:rFonts w:ascii="Arial" w:hAnsi="Arial" w:cs="Arial"/>
          <w:color w:val="000000"/>
          <w:sz w:val="22"/>
          <w:szCs w:val="22"/>
        </w:rPr>
        <w:tab/>
      </w:r>
      <w:r>
        <w:rPr>
          <w:rFonts w:ascii="Arial" w:hAnsi="Arial" w:cs="Arial"/>
          <w:color w:val="000000"/>
          <w:sz w:val="22"/>
          <w:szCs w:val="22"/>
        </w:rPr>
        <w:t>List of works In Progress: Tenderer must furnish a list of contracts already held by him at the time of submitting the tender, in the Department and elsewhere showing therein.</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3.9.</w:t>
      </w:r>
      <w:r w:rsidR="00522D17">
        <w:rPr>
          <w:rFonts w:ascii="Arial" w:hAnsi="Arial" w:cs="Arial"/>
          <w:color w:val="000000"/>
        </w:rPr>
        <w:tab/>
      </w:r>
      <w:r>
        <w:rPr>
          <w:rFonts w:ascii="Arial" w:hAnsi="Arial" w:cs="Arial"/>
          <w:color w:val="000000"/>
        </w:rPr>
        <w:t>(1)</w:t>
      </w:r>
      <w:r w:rsidR="00981758">
        <w:rPr>
          <w:rFonts w:ascii="Arial" w:hAnsi="Arial" w:cs="Arial"/>
          <w:color w:val="000000"/>
        </w:rPr>
        <w:t>:</w:t>
      </w:r>
      <w:r w:rsidR="00981758">
        <w:rPr>
          <w:rFonts w:ascii="Arial" w:hAnsi="Arial" w:cs="Arial"/>
          <w:color w:val="000000"/>
          <w:sz w:val="22"/>
          <w:szCs w:val="22"/>
        </w:rPr>
        <w:t xml:space="preserve"> The</w:t>
      </w:r>
      <w:r>
        <w:rPr>
          <w:rFonts w:ascii="Arial" w:hAnsi="Arial" w:cs="Arial"/>
          <w:color w:val="000000"/>
          <w:sz w:val="22"/>
          <w:szCs w:val="22"/>
        </w:rPr>
        <w:t xml:space="preserve"> amount of each contract and total period of completion with information of original stipulated date of completion and actual date of completion.</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3.9.</w:t>
      </w:r>
      <w:r w:rsidR="003527D6">
        <w:rPr>
          <w:rFonts w:ascii="Arial" w:hAnsi="Arial" w:cs="Arial"/>
          <w:color w:val="000000"/>
          <w:sz w:val="20"/>
          <w:szCs w:val="20"/>
        </w:rPr>
        <w:tab/>
      </w:r>
      <w:r>
        <w:rPr>
          <w:rFonts w:ascii="Arial" w:hAnsi="Arial" w:cs="Arial"/>
          <w:color w:val="000000"/>
          <w:sz w:val="20"/>
          <w:szCs w:val="20"/>
        </w:rPr>
        <w:t>(2)</w:t>
      </w:r>
      <w:r w:rsidR="003527D6">
        <w:rPr>
          <w:rFonts w:ascii="Arial" w:hAnsi="Arial" w:cs="Arial"/>
          <w:color w:val="000000"/>
          <w:sz w:val="20"/>
          <w:szCs w:val="20"/>
        </w:rPr>
        <w:t>:</w:t>
      </w:r>
      <w:r w:rsidR="003527D6">
        <w:rPr>
          <w:rFonts w:ascii="Arial" w:hAnsi="Arial" w:cs="Arial"/>
          <w:color w:val="000000"/>
          <w:sz w:val="22"/>
          <w:szCs w:val="22"/>
        </w:rPr>
        <w:t xml:space="preserve"> Balance</w:t>
      </w:r>
      <w:r>
        <w:rPr>
          <w:rFonts w:ascii="Arial" w:hAnsi="Arial" w:cs="Arial"/>
          <w:color w:val="000000"/>
          <w:sz w:val="22"/>
          <w:szCs w:val="22"/>
        </w:rPr>
        <w:t xml:space="preserve"> of works remaining to be done, and the remaining time allowed as per </w:t>
      </w:r>
      <w:r w:rsidRPr="002B6E60">
        <w:rPr>
          <w:rFonts w:ascii="Arial" w:hAnsi="Arial" w:cs="Arial"/>
          <w:color w:val="000000"/>
          <w:sz w:val="22"/>
          <w:szCs w:val="22"/>
        </w:rPr>
        <w:t>contract.</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p>
    <w:p w:rsidR="0085252B" w:rsidRPr="006B29E2"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0"/>
          <w:szCs w:val="20"/>
        </w:rPr>
        <w:t>3.9.</w:t>
      </w:r>
      <w:r w:rsidR="00981758">
        <w:rPr>
          <w:rFonts w:ascii="Arial" w:hAnsi="Arial" w:cs="Arial"/>
          <w:color w:val="000000"/>
          <w:sz w:val="20"/>
          <w:szCs w:val="20"/>
        </w:rPr>
        <w:tab/>
      </w:r>
      <w:r>
        <w:rPr>
          <w:rFonts w:ascii="Arial" w:hAnsi="Arial" w:cs="Arial"/>
          <w:color w:val="000000"/>
          <w:sz w:val="20"/>
          <w:szCs w:val="20"/>
        </w:rPr>
        <w:t>(3):</w:t>
      </w:r>
      <w:r w:rsidR="00981758">
        <w:rPr>
          <w:rFonts w:ascii="Arial" w:hAnsi="Arial" w:cs="Arial"/>
          <w:color w:val="000000"/>
          <w:sz w:val="18"/>
          <w:szCs w:val="18"/>
        </w:rPr>
        <w:t xml:space="preserve"> </w:t>
      </w:r>
      <w:r>
        <w:rPr>
          <w:rFonts w:ascii="Arial" w:hAnsi="Arial" w:cs="Arial"/>
          <w:color w:val="000000"/>
          <w:sz w:val="22"/>
          <w:szCs w:val="22"/>
        </w:rPr>
        <w:t xml:space="preserve">The amount of solvency certificate produced by him at the time of enrolment in </w:t>
      </w:r>
      <w:r w:rsidRPr="006B29E2">
        <w:rPr>
          <w:rFonts w:ascii="Arial" w:hAnsi="Arial" w:cs="Arial"/>
          <w:color w:val="000000"/>
          <w:sz w:val="22"/>
          <w:szCs w:val="22"/>
        </w:rPr>
        <w:t>the department.</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3.9.(4):</w:t>
      </w:r>
      <w:r w:rsidR="00981758">
        <w:rPr>
          <w:rFonts w:ascii="Arial" w:hAnsi="Arial" w:cs="Arial"/>
          <w:color w:val="000000"/>
          <w:sz w:val="22"/>
          <w:szCs w:val="22"/>
        </w:rPr>
        <w:tab/>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3.9(5):</w:t>
      </w:r>
      <w:r w:rsidR="00981758">
        <w:rPr>
          <w:rFonts w:ascii="Arial" w:hAnsi="Arial" w:cs="Arial"/>
          <w:color w:val="000000"/>
          <w:sz w:val="22"/>
          <w:szCs w:val="22"/>
        </w:rPr>
        <w:tab/>
      </w:r>
      <w:r>
        <w:rPr>
          <w:rFonts w:ascii="Arial" w:hAnsi="Arial" w:cs="Arial"/>
          <w:color w:val="000000"/>
          <w:sz w:val="22"/>
          <w:szCs w:val="22"/>
        </w:rPr>
        <w:t>Tender submitted and wherever his offer is the lowest with details of work, contract sum&amp; period mentioned for completion there in.</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3.9(6):</w:t>
      </w:r>
      <w:r w:rsidR="00981758">
        <w:rPr>
          <w:rFonts w:ascii="Arial" w:hAnsi="Arial" w:cs="Arial"/>
          <w:color w:val="000000"/>
          <w:sz w:val="22"/>
          <w:szCs w:val="22"/>
        </w:rPr>
        <w:tab/>
      </w:r>
      <w:r>
        <w:rPr>
          <w:rFonts w:ascii="Arial" w:hAnsi="Arial" w:cs="Arial"/>
          <w:color w:val="000000"/>
          <w:sz w:val="22"/>
          <w:szCs w:val="22"/>
        </w:rPr>
        <w:t xml:space="preserve">Other required documents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3.10</w:t>
      </w:r>
      <w:r w:rsidR="00981758">
        <w:rPr>
          <w:rFonts w:ascii="Arial" w:hAnsi="Arial" w:cs="Arial"/>
          <w:color w:val="000000"/>
        </w:rPr>
        <w:tab/>
      </w:r>
      <w:r w:rsidRPr="003527D6">
        <w:rPr>
          <w:rFonts w:ascii="Arial" w:hAnsi="Arial" w:cs="Arial"/>
          <w:b/>
          <w:bCs/>
          <w:color w:val="000000"/>
          <w:u w:val="single"/>
        </w:rPr>
        <w:t>Relationship</w:t>
      </w:r>
      <w:r w:rsidRPr="003527D6">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 xml:space="preserve">The contractor shall not be permitted to tender for works in the Division </w:t>
      </w:r>
      <w:r>
        <w:rPr>
          <w:rFonts w:ascii="Arial" w:hAnsi="Arial" w:cs="Arial"/>
          <w:color w:val="000000"/>
          <w:sz w:val="22"/>
          <w:szCs w:val="22"/>
        </w:rPr>
        <w:lastRenderedPageBreak/>
        <w:t>(responsible for award and Execution of contracts) in which his near relative is posted as Divisional Accountant. He shall intimate the name of his near relative working in the P.W.D. Secretariat and the concerned Division, He shall also intimate the name of persons who are working with him in any capacity or subsequently employed by P.W.D. Secretariat. Any breach of this condition by the contractor would render himself liable to be removed from the approved list of contractors of the department.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3.11</w:t>
      </w:r>
      <w:r w:rsidR="00981758">
        <w:rPr>
          <w:rFonts w:ascii="Arial" w:hAnsi="Arial" w:cs="Arial"/>
          <w:color w:val="000000"/>
          <w:sz w:val="22"/>
          <w:szCs w:val="22"/>
        </w:rPr>
        <w:tab/>
      </w:r>
      <w:r>
        <w:rPr>
          <w:rFonts w:ascii="Arial" w:hAnsi="Arial" w:cs="Arial"/>
          <w:color w:val="000000"/>
          <w:sz w:val="22"/>
          <w:szCs w:val="22"/>
        </w:rPr>
        <w:t>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right="4795"/>
        <w:jc w:val="both"/>
        <w:rPr>
          <w:rFonts w:ascii="Arial" w:hAnsi="Arial" w:cs="Arial"/>
          <w:color w:val="000000"/>
          <w:sz w:val="22"/>
          <w:szCs w:val="22"/>
        </w:rPr>
      </w:pPr>
      <w:r>
        <w:rPr>
          <w:rFonts w:ascii="Arial" w:hAnsi="Arial" w:cs="Arial"/>
          <w:color w:val="000000"/>
          <w:sz w:val="22"/>
          <w:szCs w:val="22"/>
        </w:rPr>
        <w:t xml:space="preserve">4. </w:t>
      </w:r>
      <w:r w:rsidR="00981758">
        <w:rPr>
          <w:rFonts w:ascii="Arial" w:hAnsi="Arial" w:cs="Arial"/>
          <w:color w:val="000000"/>
          <w:sz w:val="22"/>
          <w:szCs w:val="22"/>
        </w:rPr>
        <w:tab/>
      </w:r>
      <w:r>
        <w:rPr>
          <w:rFonts w:ascii="Arial" w:hAnsi="Arial" w:cs="Arial"/>
          <w:b/>
          <w:bCs/>
          <w:color w:val="000000"/>
        </w:rPr>
        <w:t>Opening and acceptance of tender</w:t>
      </w:r>
      <w:r>
        <w:rPr>
          <w:rFonts w:ascii="Arial" w:hAnsi="Arial" w:cs="Arial"/>
          <w:color w:val="000000"/>
          <w:sz w:val="22"/>
          <w:szCs w:val="22"/>
        </w:rPr>
        <w:t>:</w:t>
      </w:r>
    </w:p>
    <w:p w:rsidR="0085252B" w:rsidRDefault="0085252B" w:rsidP="0074362E">
      <w:pPr>
        <w:spacing w:line="360" w:lineRule="auto"/>
        <w:ind w:left="720" w:hanging="720"/>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sidR="00981758">
        <w:rPr>
          <w:b/>
          <w:bCs/>
          <w:color w:val="000000"/>
        </w:rPr>
        <w:tab/>
      </w:r>
      <w:r w:rsidRPr="003527D6">
        <w:rPr>
          <w:rFonts w:ascii="Arial" w:hAnsi="Arial" w:cs="Arial"/>
          <w:b/>
          <w:bCs/>
          <w:color w:val="000000"/>
          <w:u w:val="single"/>
        </w:rPr>
        <w:t>Place and time of opening</w:t>
      </w:r>
      <w:r w:rsidRPr="003527D6">
        <w:rPr>
          <w:rFonts w:ascii="Arial" w:hAnsi="Arial" w:cs="Arial"/>
          <w:color w:val="000000"/>
          <w:u w:val="single"/>
        </w:rPr>
        <w:t xml:space="preserve"> </w:t>
      </w:r>
      <w:r w:rsidRPr="003527D6">
        <w:rPr>
          <w:rFonts w:ascii="Arial" w:hAnsi="Arial" w:cs="Arial"/>
          <w:color w:val="000000"/>
          <w:sz w:val="22"/>
          <w:szCs w:val="22"/>
          <w:u w:val="single"/>
        </w:rPr>
        <w:t>:</w:t>
      </w:r>
      <w:r>
        <w:rPr>
          <w:rFonts w:ascii="Arial" w:hAnsi="Arial" w:cs="Arial"/>
          <w:color w:val="000000"/>
          <w:sz w:val="22"/>
          <w:szCs w:val="22"/>
        </w:rPr>
        <w:t xml:space="preserve"> The tenders shall be opened at </w:t>
      </w:r>
      <w:r w:rsidR="00FA4BC6">
        <w:rPr>
          <w:rFonts w:ascii="Arial" w:hAnsi="Arial" w:cs="Arial"/>
          <w:color w:val="000000"/>
          <w:sz w:val="22"/>
          <w:szCs w:val="22"/>
        </w:rPr>
        <w:t>……………</w:t>
      </w:r>
      <w:r>
        <w:rPr>
          <w:rFonts w:ascii="Arial" w:hAnsi="Arial" w:cs="Arial"/>
          <w:color w:val="000000"/>
          <w:sz w:val="22"/>
          <w:szCs w:val="22"/>
        </w:rPr>
        <w:t xml:space="preserve"> or as suitable on the day subsequent to the dead line prescribed for receipt for tenders as per Para 1.1 above by the concerned </w:t>
      </w:r>
      <w:r w:rsidR="0074362E" w:rsidRPr="0074362E">
        <w:rPr>
          <w:rFonts w:ascii="Arial" w:hAnsi="Arial" w:cs="Arial"/>
          <w:color w:val="FF0000"/>
          <w:sz w:val="22"/>
          <w:u w:val="single"/>
        </w:rPr>
        <w:t>Engineer in Chief, North Block, Sector-19, Atal Nagal, Nawa Raipur (C.G.)</w:t>
      </w:r>
      <w:r w:rsidR="005B4CA8">
        <w:rPr>
          <w:rFonts w:ascii="Arial" w:hAnsi="Arial" w:cs="Arial"/>
          <w:color w:val="FF0000"/>
          <w:sz w:val="22"/>
          <w:u w:val="single"/>
        </w:rPr>
        <w:t>.</w:t>
      </w:r>
      <w:r w:rsidR="0074362E" w:rsidRPr="005B4CA8">
        <w:rPr>
          <w:rFonts w:ascii="Arial" w:hAnsi="Arial" w:cs="Arial"/>
          <w:color w:val="000000"/>
          <w:sz w:val="22"/>
        </w:rPr>
        <w:t xml:space="preserve">  </w:t>
      </w:r>
      <w:r>
        <w:rPr>
          <w:rFonts w:ascii="Arial" w:hAnsi="Arial" w:cs="Arial"/>
          <w:color w:val="000000"/>
          <w:sz w:val="22"/>
          <w:szCs w:val="22"/>
        </w:rPr>
        <w:t>in the presence of the tenderer or their duly authorised agents who may choose to attend. The officer authorised to open the tender may depute another officer to open the tender under unavoidable circumstances. If that day happens to be a holiday, then it shall be opened on the immediate next working day at the same time and place.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2</w:t>
      </w:r>
      <w:r w:rsidR="00981758">
        <w:rPr>
          <w:rFonts w:ascii="Arial" w:hAnsi="Arial" w:cs="Arial"/>
          <w:color w:val="000000"/>
        </w:rPr>
        <w:tab/>
      </w:r>
      <w:r w:rsidRPr="003527D6">
        <w:rPr>
          <w:rFonts w:ascii="Arial" w:hAnsi="Arial" w:cs="Arial"/>
          <w:b/>
          <w:color w:val="000000"/>
          <w:u w:val="single"/>
        </w:rPr>
        <w:t>Powers of Officer, receiving tenders</w:t>
      </w:r>
      <w:r w:rsidRPr="003527D6">
        <w:rPr>
          <w:color w:val="000000"/>
          <w:u w:val="single"/>
        </w:rPr>
        <w:t>:</w:t>
      </w:r>
      <w:r>
        <w:rPr>
          <w:b/>
          <w:bCs/>
          <w:color w:val="000000"/>
        </w:rPr>
        <w:t xml:space="preserve"> </w:t>
      </w:r>
      <w:r>
        <w:rPr>
          <w:rFonts w:ascii="Arial" w:hAnsi="Arial" w:cs="Arial"/>
          <w:color w:val="000000"/>
          <w:sz w:val="22"/>
          <w:szCs w:val="22"/>
        </w:rPr>
        <w:t xml:space="preserve">The officer who opens the tender and for which he is not competent to </w:t>
      </w:r>
      <w:r w:rsidR="00981758">
        <w:rPr>
          <w:rFonts w:ascii="Arial" w:hAnsi="Arial" w:cs="Arial"/>
          <w:color w:val="000000"/>
          <w:sz w:val="22"/>
          <w:szCs w:val="22"/>
        </w:rPr>
        <w:t>accept,</w:t>
      </w:r>
      <w:r>
        <w:rPr>
          <w:rFonts w:ascii="Arial" w:hAnsi="Arial" w:cs="Arial"/>
          <w:color w:val="000000"/>
          <w:sz w:val="22"/>
          <w:szCs w:val="22"/>
        </w:rPr>
        <w:t xml:space="preserve"> shall forward the </w:t>
      </w:r>
      <w:r w:rsidR="00981758">
        <w:rPr>
          <w:rFonts w:ascii="Arial" w:hAnsi="Arial" w:cs="Arial"/>
          <w:color w:val="000000"/>
          <w:sz w:val="22"/>
          <w:szCs w:val="22"/>
        </w:rPr>
        <w:t>tender to</w:t>
      </w:r>
      <w:r>
        <w:rPr>
          <w:rFonts w:ascii="Arial" w:hAnsi="Arial" w:cs="Arial"/>
          <w:color w:val="000000"/>
          <w:sz w:val="22"/>
          <w:szCs w:val="22"/>
        </w:rPr>
        <w:t xml:space="preserve"> the competent authority through proper administrative channel; with his definite recommendation and enclosing therein all the tenders so received along with a complete set of approved NIT.</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3527D6" w:rsidRDefault="0085252B" w:rsidP="00D01C76">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4.3:</w:t>
      </w:r>
      <w:r w:rsidR="00981758">
        <w:rPr>
          <w:rFonts w:ascii="Arial" w:hAnsi="Arial" w:cs="Arial"/>
          <w:color w:val="000000"/>
          <w:sz w:val="22"/>
          <w:szCs w:val="22"/>
        </w:rPr>
        <w:tab/>
      </w:r>
      <w:r>
        <w:rPr>
          <w:rFonts w:ascii="Arial" w:hAnsi="Arial" w:cs="Arial"/>
          <w:color w:val="000000"/>
          <w:sz w:val="22"/>
          <w:szCs w:val="22"/>
        </w:rPr>
        <w:t xml:space="preserve">Conditional tender are liable to be rejected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4.4 . </w:t>
      </w:r>
      <w:r w:rsidR="00981758">
        <w:rPr>
          <w:rFonts w:ascii="Arial" w:hAnsi="Arial" w:cs="Arial"/>
          <w:color w:val="000000"/>
          <w:sz w:val="22"/>
          <w:szCs w:val="22"/>
        </w:rPr>
        <w:tab/>
      </w:r>
      <w:r w:rsidRPr="003527D6">
        <w:rPr>
          <w:rFonts w:ascii="Arial" w:hAnsi="Arial" w:cs="Arial"/>
          <w:b/>
          <w:color w:val="000000"/>
          <w:szCs w:val="22"/>
          <w:u w:val="single"/>
        </w:rPr>
        <w:t>Canvassing:</w:t>
      </w:r>
      <w:r w:rsidRPr="003527D6">
        <w:rPr>
          <w:rFonts w:ascii="Arial" w:hAnsi="Arial" w:cs="Arial"/>
          <w:color w:val="000000"/>
          <w:szCs w:val="22"/>
          <w:u w:val="single"/>
        </w:rPr>
        <w:t>-</w:t>
      </w:r>
      <w:r w:rsidRPr="003527D6">
        <w:rPr>
          <w:rFonts w:ascii="Arial" w:hAnsi="Arial" w:cs="Arial"/>
          <w:color w:val="000000"/>
          <w:szCs w:val="22"/>
        </w:rPr>
        <w:t xml:space="preserve"> </w:t>
      </w:r>
      <w:r>
        <w:rPr>
          <w:rFonts w:ascii="Arial" w:hAnsi="Arial" w:cs="Arial"/>
          <w:color w:val="000000"/>
          <w:sz w:val="22"/>
          <w:szCs w:val="22"/>
        </w:rPr>
        <w:t>Canvassing for support in any from for the acceptance of any tender is strictly prohibited. Any tenderer doing so will render himself liable to penalties which may include removal to of his name from the register of approved contractors or penal action under section-8 of the M.P. vinirdishtta Bhrasta Acharan Nivaran vidheyak , 1982.</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color w:val="000000"/>
        </w:rPr>
        <w:t>4.5</w:t>
      </w:r>
      <w:r w:rsidR="00981758">
        <w:rPr>
          <w:color w:val="000000"/>
        </w:rPr>
        <w:tab/>
      </w:r>
      <w:r>
        <w:rPr>
          <w:rFonts w:ascii="Arial" w:hAnsi="Arial" w:cs="Arial"/>
          <w:color w:val="000000"/>
          <w:sz w:val="22"/>
          <w:szCs w:val="22"/>
        </w:rPr>
        <w:t>Unsealed tenders : The tenders can be rejected if not properly sealed by wax or by sticking tape, in the case of manual tenders</w:t>
      </w:r>
    </w:p>
    <w:p w:rsidR="00823268" w:rsidRPr="00F73612" w:rsidRDefault="0085252B" w:rsidP="002D569D">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t>4.6.:</w:t>
      </w:r>
      <w:r w:rsidR="00981758">
        <w:rPr>
          <w:rFonts w:ascii="Arial" w:hAnsi="Arial" w:cs="Arial"/>
          <w:color w:val="000000"/>
          <w:sz w:val="22"/>
          <w:szCs w:val="22"/>
        </w:rPr>
        <w:tab/>
      </w:r>
      <w:r w:rsidR="00823268" w:rsidRPr="002D569D">
        <w:rPr>
          <w:rFonts w:ascii="Arial" w:hAnsi="Arial" w:cs="Arial"/>
          <w:color w:val="000000"/>
          <w:sz w:val="22"/>
          <w:szCs w:val="22"/>
          <w:highlight w:val="yellow"/>
        </w:rPr>
        <w:t xml:space="preserve">The authority competent to accept a tender reserves the right to accept the tender for the whole work or for a distinct part thereof or by distributing the work between one or more tenderers,or reject the tender as a whole without assigning any reason. </w:t>
      </w:r>
      <w:r w:rsidR="00823268" w:rsidRPr="002D569D">
        <w:rPr>
          <w:b/>
          <w:highlight w:val="yellow"/>
          <w:u w:val="single"/>
        </w:rPr>
        <w:t xml:space="preserve">If more than one bidder has quoted same lowest rate (L-1) then the bidder with the highest bid capacity shall be considered for acceptance. </w:t>
      </w:r>
      <w:r w:rsidR="00823268" w:rsidRPr="002D569D">
        <w:rPr>
          <w:b/>
          <w:highlight w:val="yellow"/>
        </w:rPr>
        <w:t xml:space="preserve">  </w:t>
      </w:r>
      <w:r w:rsidR="00823268" w:rsidRPr="002D569D">
        <w:rPr>
          <w:rFonts w:ascii="Arial" w:hAnsi="Arial" w:cs="Arial"/>
          <w:color w:val="000000"/>
          <w:sz w:val="22"/>
          <w:szCs w:val="22"/>
          <w:highlight w:val="yellow"/>
        </w:rPr>
        <w:t>Such decision shall not be open to challenge in any forum or court of law.</w:t>
      </w:r>
    </w:p>
    <w:p w:rsidR="0085252B" w:rsidRDefault="0085252B" w:rsidP="00823268">
      <w:pPr>
        <w:widowControl w:val="0"/>
        <w:autoSpaceDE w:val="0"/>
        <w:autoSpaceDN w:val="0"/>
        <w:adjustRightInd w:val="0"/>
        <w:spacing w:line="360" w:lineRule="auto"/>
        <w:ind w:left="720" w:hanging="720"/>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4.7</w:t>
      </w:r>
      <w:r w:rsidR="00981758">
        <w:rPr>
          <w:rFonts w:ascii="Arial" w:hAnsi="Arial" w:cs="Arial"/>
          <w:color w:val="000000"/>
          <w:sz w:val="22"/>
          <w:szCs w:val="22"/>
        </w:rPr>
        <w:tab/>
      </w:r>
      <w:r w:rsidRPr="003527D6">
        <w:rPr>
          <w:rFonts w:ascii="Arial" w:hAnsi="Arial" w:cs="Arial"/>
          <w:b/>
          <w:color w:val="000000"/>
          <w:u w:val="single"/>
        </w:rPr>
        <w:t>Validity of offer:</w:t>
      </w:r>
      <w:r w:rsidR="003527D6">
        <w:rPr>
          <w:rFonts w:ascii="Arial" w:hAnsi="Arial" w:cs="Arial"/>
          <w:color w:val="000000"/>
          <w:sz w:val="22"/>
          <w:szCs w:val="22"/>
        </w:rPr>
        <w:t>-</w:t>
      </w:r>
      <w:r w:rsidRPr="003527D6">
        <w:rPr>
          <w:rFonts w:ascii="Arial" w:hAnsi="Arial" w:cs="Arial"/>
          <w:color w:val="000000"/>
          <w:sz w:val="22"/>
          <w:szCs w:val="22"/>
        </w:rPr>
        <w:t xml:space="preserve"> </w:t>
      </w:r>
      <w:r>
        <w:rPr>
          <w:rFonts w:ascii="Arial" w:hAnsi="Arial" w:cs="Arial"/>
          <w:color w:val="000000"/>
          <w:sz w:val="22"/>
          <w:szCs w:val="22"/>
        </w:rPr>
        <w:t xml:space="preserve">Tender shall remain open up to 120 (one hundred twenty ) days from the specified deadlines of receipt of tender(s) and in the event of the tenderer withdrawing </w:t>
      </w:r>
      <w:r>
        <w:rPr>
          <w:rFonts w:ascii="Arial" w:hAnsi="Arial" w:cs="Arial"/>
          <w:color w:val="000000"/>
          <w:sz w:val="22"/>
          <w:szCs w:val="22"/>
        </w:rPr>
        <w:lastRenderedPageBreak/>
        <w:t>his offer before the aforesaid date, for any reason whatsoever, earnest money deposited shall be forfeited.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4.7.1:</w:t>
      </w:r>
      <w:r w:rsidR="00981758">
        <w:rPr>
          <w:rFonts w:ascii="Arial" w:hAnsi="Arial" w:cs="Arial"/>
          <w:color w:val="000000"/>
          <w:sz w:val="26"/>
          <w:szCs w:val="26"/>
        </w:rPr>
        <w:tab/>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of the notice inviting tender (N.I.T.) he/she will not be entitled to tender for this work. In case of recall of tenders, in addition to forfeiture of his/her earnest money as per provisions of condition nos. 4.7 &amp; </w:t>
      </w:r>
      <w:r w:rsidR="00EE0847">
        <w:rPr>
          <w:rFonts w:ascii="Arial" w:hAnsi="Arial" w:cs="Arial"/>
          <w:color w:val="000000"/>
          <w:sz w:val="22"/>
          <w:szCs w:val="22"/>
        </w:rPr>
        <w:t>8</w:t>
      </w:r>
      <w:r w:rsidR="00E7735F">
        <w:rPr>
          <w:rFonts w:ascii="Arial" w:hAnsi="Arial" w:cs="Arial"/>
          <w:color w:val="000000"/>
          <w:sz w:val="22"/>
          <w:szCs w:val="22"/>
        </w:rPr>
        <w:t>.1.1</w:t>
      </w:r>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85252B" w:rsidRPr="003527D6"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5.</w:t>
      </w:r>
      <w:r w:rsidR="00981758">
        <w:rPr>
          <w:rFonts w:ascii="Arial" w:hAnsi="Arial" w:cs="Arial"/>
          <w:color w:val="000000"/>
        </w:rPr>
        <w:tab/>
      </w:r>
      <w:r w:rsidRPr="003527D6">
        <w:rPr>
          <w:rFonts w:ascii="Arial" w:hAnsi="Arial" w:cs="Arial"/>
          <w:b/>
          <w:color w:val="000000"/>
          <w:u w:val="single"/>
        </w:rPr>
        <w:t>Specifications</w:t>
      </w:r>
      <w:r w:rsidR="003527D6">
        <w:rPr>
          <w:rFonts w:ascii="Arial" w:hAnsi="Arial" w:cs="Arial"/>
          <w:b/>
          <w:color w:val="000000"/>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5.1</w:t>
      </w:r>
      <w:r w:rsidR="00981758">
        <w:rPr>
          <w:rFonts w:ascii="Arial" w:hAnsi="Arial" w:cs="Arial"/>
          <w:color w:val="000000"/>
        </w:rPr>
        <w:tab/>
      </w:r>
      <w:r w:rsidRPr="003527D6">
        <w:rPr>
          <w:rFonts w:ascii="Arial" w:hAnsi="Arial" w:cs="Arial"/>
          <w:b/>
          <w:color w:val="000000"/>
          <w:u w:val="single"/>
        </w:rPr>
        <w:t>Brief Specifications:-</w:t>
      </w:r>
      <w:r>
        <w:rPr>
          <w:rFonts w:ascii="Arial" w:hAnsi="Arial" w:cs="Arial"/>
          <w:color w:val="000000"/>
        </w:rPr>
        <w:t xml:space="preserve"> A brief note on construction and specification of all the major items of the work is enclosed in </w:t>
      </w:r>
      <w:r>
        <w:rPr>
          <w:rFonts w:ascii="Arial" w:hAnsi="Arial" w:cs="Arial"/>
          <w:b/>
          <w:bCs/>
          <w:color w:val="000000"/>
        </w:rPr>
        <w:t>Annexure- 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5.2</w:t>
      </w:r>
      <w:r w:rsidR="00981758">
        <w:rPr>
          <w:rFonts w:ascii="Arial" w:hAnsi="Arial" w:cs="Arial"/>
          <w:color w:val="000000"/>
        </w:rPr>
        <w:tab/>
      </w:r>
      <w:r w:rsidRPr="003527D6">
        <w:rPr>
          <w:rFonts w:ascii="Arial" w:hAnsi="Arial" w:cs="Arial"/>
          <w:b/>
          <w:bCs/>
          <w:color w:val="000000"/>
          <w:u w:val="single"/>
        </w:rPr>
        <w:t>Material of construction</w:t>
      </w:r>
      <w:r w:rsidRPr="003527D6">
        <w:rPr>
          <w:rFonts w:ascii="Arial" w:hAnsi="Arial" w:cs="Arial"/>
          <w:color w:val="000000"/>
          <w:u w:val="single"/>
        </w:rPr>
        <w:t>:-</w:t>
      </w:r>
      <w:r>
        <w:rPr>
          <w:rFonts w:ascii="Arial" w:hAnsi="Arial" w:cs="Arial"/>
          <w:color w:val="000000"/>
        </w:rPr>
        <w:t xml:space="preserve"> The materials of construction to be used in the work shall be governed by the MORTH /IRC specifications for Rural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5.3</w:t>
      </w:r>
      <w:r w:rsidR="00981758">
        <w:rPr>
          <w:rFonts w:ascii="Arial" w:hAnsi="Arial" w:cs="Arial"/>
          <w:color w:val="000000"/>
        </w:rPr>
        <w:tab/>
      </w:r>
      <w:r w:rsidRPr="00AD073B">
        <w:rPr>
          <w:rFonts w:ascii="Arial" w:hAnsi="Arial" w:cs="Arial"/>
          <w:b/>
          <w:bCs/>
          <w:color w:val="000000"/>
          <w:u w:val="single"/>
        </w:rPr>
        <w:t>Workmanship</w:t>
      </w:r>
      <w:r w:rsidRPr="00AD073B">
        <w:rPr>
          <w:rFonts w:ascii="Arial" w:hAnsi="Arial" w:cs="Arial"/>
          <w:color w:val="000000"/>
          <w:u w:val="single"/>
        </w:rPr>
        <w:t>:-</w:t>
      </w:r>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85252B" w:rsidRPr="007429B0" w:rsidRDefault="0085252B" w:rsidP="00495991">
      <w:pPr>
        <w:widowControl w:val="0"/>
        <w:autoSpaceDE w:val="0"/>
        <w:autoSpaceDN w:val="0"/>
        <w:adjustRightInd w:val="0"/>
        <w:spacing w:line="360" w:lineRule="auto"/>
        <w:ind w:left="720" w:hanging="720"/>
        <w:jc w:val="both"/>
        <w:rPr>
          <w:rFonts w:ascii="Arial" w:hAnsi="Arial" w:cs="Arial"/>
          <w:strike/>
          <w:color w:val="000000"/>
        </w:rPr>
      </w:pPr>
      <w:r w:rsidRPr="007429B0">
        <w:rPr>
          <w:rFonts w:ascii="Arial" w:hAnsi="Arial" w:cs="Arial"/>
          <w:strike/>
          <w:color w:val="000000"/>
        </w:rPr>
        <w:t xml:space="preserve">5.4 </w:t>
      </w:r>
      <w:r w:rsidR="00981758" w:rsidRPr="007429B0">
        <w:rPr>
          <w:rFonts w:ascii="Arial" w:hAnsi="Arial" w:cs="Arial"/>
          <w:strike/>
          <w:color w:val="000000"/>
        </w:rPr>
        <w:tab/>
      </w:r>
      <w:r w:rsidRPr="007429B0">
        <w:rPr>
          <w:rFonts w:ascii="Arial" w:hAnsi="Arial" w:cs="Arial"/>
          <w:strike/>
          <w:color w:val="000000"/>
        </w:rPr>
        <w:t>Specification for building work:- (Including water supply and sanitary fittings.)</w:t>
      </w:r>
      <w:r w:rsidR="00BF2285" w:rsidRPr="007429B0">
        <w:rPr>
          <w:rFonts w:ascii="Arial" w:hAnsi="Arial" w:cs="Arial"/>
          <w:strike/>
          <w:color w:val="000000"/>
        </w:rPr>
        <w:t xml:space="preserve"> </w:t>
      </w:r>
    </w:p>
    <w:p w:rsidR="00EC0B3F" w:rsidRPr="007429B0" w:rsidRDefault="00EC0B3F" w:rsidP="00EC0B3F">
      <w:pPr>
        <w:widowControl w:val="0"/>
        <w:autoSpaceDE w:val="0"/>
        <w:autoSpaceDN w:val="0"/>
        <w:adjustRightInd w:val="0"/>
        <w:spacing w:line="249" w:lineRule="exact"/>
        <w:jc w:val="both"/>
        <w:rPr>
          <w:b/>
          <w:bCs/>
          <w:strike/>
          <w:color w:val="000000"/>
        </w:rPr>
      </w:pPr>
      <w:r w:rsidRPr="007429B0">
        <w:rPr>
          <w:rFonts w:ascii="Arial" w:hAnsi="Arial" w:cs="Arial"/>
          <w:strike/>
          <w:color w:val="000000"/>
        </w:rPr>
        <w:t xml:space="preserve">5.4.1 </w:t>
      </w:r>
      <w:r w:rsidRPr="007429B0">
        <w:rPr>
          <w:rFonts w:ascii="Arial" w:hAnsi="Arial" w:cs="Arial"/>
          <w:strike/>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sidRPr="007429B0">
        <w:rPr>
          <w:b/>
          <w:bCs/>
          <w:strike/>
          <w:color w:val="000000"/>
        </w:rPr>
        <w:t xml:space="preserve">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5.4.2 Concrete. </w:t>
      </w:r>
      <w:r w:rsidRPr="007429B0">
        <w:rPr>
          <w:rFonts w:ascii="Arial" w:hAnsi="Arial" w:cs="Arial"/>
          <w:strike/>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r w:rsidRPr="007429B0">
        <w:rPr>
          <w:rFonts w:ascii="Arial" w:hAnsi="Arial" w:cs="Arial"/>
          <w:strike/>
          <w:color w:val="000000"/>
        </w:rPr>
        <w: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rPr>
        <w:t xml:space="preserve">5.4.3 Bricks.:- </w:t>
      </w:r>
      <w:r w:rsidRPr="007429B0">
        <w:rPr>
          <w:rFonts w:ascii="Arial" w:hAnsi="Arial" w:cs="Arial"/>
          <w:strike/>
          <w:color w:val="000000"/>
          <w:sz w:val="22"/>
          <w:szCs w:val="22"/>
        </w:rPr>
        <w:t>The contractor should use the bricks manufactured on the metric system, as for as possible.</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5.4.</w:t>
      </w:r>
      <w:r w:rsidRPr="007429B0">
        <w:rPr>
          <w:rFonts w:ascii="Arial" w:hAnsi="Arial" w:cs="Arial"/>
          <w:strike/>
          <w:color w:val="000000"/>
          <w:sz w:val="22"/>
          <w:szCs w:val="22"/>
        </w:rPr>
        <w:t>4    All timber used in the wood work for works must be properly seasoned. In case of important buildings mechanical seasoning should be done in good seasoning plant.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sz w:val="22"/>
          <w:szCs w:val="22"/>
        </w:rPr>
        <w:t xml:space="preserve">          In case the contractor does not procure good seasoned wood, he may be asked to get it seasoned in plant at his own expense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5.4.5 Maintenance of roofs. </w:t>
      </w:r>
      <w:r w:rsidRPr="007429B0">
        <w:rPr>
          <w:rFonts w:ascii="Arial" w:hAnsi="Arial" w:cs="Arial"/>
          <w:strike/>
          <w:color w:val="000000"/>
          <w:sz w:val="22"/>
          <w:szCs w:val="22"/>
        </w:rPr>
        <w:t xml:space="preserve">Subject to the provision in the agreements, it will be the responsibility of the contract to see that the roof does not leak, during the period of the fist rainy season in respect of tile and sheet roofing and two consecutive rainy seasons in respect of lime </w:t>
      </w:r>
      <w:r w:rsidRPr="007429B0">
        <w:rPr>
          <w:rFonts w:ascii="Arial" w:hAnsi="Arial" w:cs="Arial"/>
          <w:strike/>
          <w:color w:val="000000"/>
          <w:sz w:val="22"/>
          <w:szCs w:val="22"/>
        </w:rPr>
        <w:lastRenderedPageBreak/>
        <w:t>concrete and cement concrete terraced roof, after its completion. He will make good and replace all the defective work on this account at his own cost.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rPr>
        <w:t>5.5 Specification of Electrical works.</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5.5.1 </w:t>
      </w:r>
      <w:r w:rsidRPr="007429B0">
        <w:rPr>
          <w:rFonts w:ascii="Arial" w:hAnsi="Arial" w:cs="Arial"/>
          <w:strike/>
          <w:color w:val="000000"/>
          <w:sz w:val="22"/>
          <w:szCs w:val="22"/>
        </w:rPr>
        <w:t>The work will be carried out as per the approved drawing and as directed by the .................................. The work will be governed by " General specifications " for the Electrical works in Government buildings in Madhya Pradesh in forces from 1972. All electrical materials must bear “I.S.I.” mark</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5.5.2 All</w:t>
      </w:r>
      <w:r w:rsidRPr="007429B0">
        <w:rPr>
          <w:rFonts w:ascii="Arial" w:hAnsi="Arial" w:cs="Arial"/>
          <w:strike/>
          <w:color w:val="000000"/>
          <w:sz w:val="22"/>
          <w:szCs w:val="22"/>
        </w:rPr>
        <w:t xml:space="preserve"> samples of electrical accessories should be got approved from the Engineer- in- charge prior to their us in work. Contractor will have to arrange and afford all facilities for their inspection and rectify the defects pointed out by them. Item involved in the Electrical work is enclosed in Annexure D.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5.5.3</w:t>
      </w:r>
      <w:r w:rsidRPr="007429B0">
        <w:rPr>
          <w:rFonts w:ascii="Arial" w:hAnsi="Arial" w:cs="Arial"/>
          <w:strike/>
          <w:color w:val="000000"/>
        </w:rPr>
        <w:tab/>
        <w:t xml:space="preserve"> </w:t>
      </w:r>
      <w:r w:rsidRPr="007429B0">
        <w:rPr>
          <w:rFonts w:ascii="Arial" w:hAnsi="Arial" w:cs="Arial"/>
          <w:strike/>
          <w:color w:val="000000"/>
          <w:sz w:val="22"/>
          <w:szCs w:val="22"/>
        </w:rPr>
        <w:t>The Period of testing and refund of deposit will be 6 months after completion of work.</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r w:rsidRPr="007429B0">
        <w:rPr>
          <w:rFonts w:ascii="Arial" w:hAnsi="Arial" w:cs="Arial"/>
          <w:strike/>
          <w:color w:val="000000"/>
        </w:rPr>
        <w:t xml:space="preserve">5.5.4   </w:t>
      </w:r>
      <w:r w:rsidRPr="007429B0">
        <w:rPr>
          <w:rFonts w:ascii="Arial" w:hAnsi="Arial" w:cs="Arial"/>
          <w:strike/>
          <w:color w:val="000000"/>
          <w:sz w:val="22"/>
        </w:rPr>
        <w:t>In case of supply of ceiling fan, table fan, exhaust fan, cabin fan tube light fixtures will be made by the Department as mentioned in the S.O.R As such labour rates only as per S.O.R. will be paid for fitting of such items in position as per S.O.R.</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r w:rsidRPr="007429B0">
        <w:rPr>
          <w:rFonts w:ascii="Arial" w:hAnsi="Arial" w:cs="Arial"/>
          <w:strike/>
          <w:color w:val="000000"/>
          <w:sz w:val="22"/>
        </w:rPr>
        <w:t>5.5.5 The Contractor should submit “</w:t>
      </w:r>
      <w:r w:rsidRPr="007429B0">
        <w:rPr>
          <w:rFonts w:ascii="Arial" w:hAnsi="Arial" w:cs="Arial"/>
          <w:b/>
          <w:bCs/>
          <w:strike/>
          <w:color w:val="000000"/>
          <w:sz w:val="22"/>
        </w:rPr>
        <w:t>as built</w:t>
      </w:r>
      <w:r w:rsidRPr="007429B0">
        <w:rPr>
          <w:rFonts w:ascii="Arial" w:hAnsi="Arial" w:cs="Arial"/>
          <w:strike/>
          <w:color w:val="000000"/>
          <w:sz w:val="22"/>
        </w:rPr>
        <w:t>” detailed wiring diagram on tracing cloth showing the point position of switch length of point, position of D.B. and main switch circuit No. in which points fall at time of final bill. Otherwise deduction of 1/2 percent (Half percent) will be made from the contract sum of all electrical items</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r w:rsidRPr="00FD64E4">
        <w:rPr>
          <w:rFonts w:ascii="Arial" w:hAnsi="Arial" w:cs="Arial"/>
          <w:color w:val="000000"/>
        </w:rPr>
        <w:t>5.6. Specifications for road/bridge/culvert works.</w:t>
      </w:r>
    </w:p>
    <w:p w:rsidR="00EC0B3F" w:rsidRPr="00FD64E4" w:rsidRDefault="00EC0B3F" w:rsidP="00EC0B3F">
      <w:pPr>
        <w:pStyle w:val="BodyText2"/>
        <w:spacing w:line="249" w:lineRule="exact"/>
        <w:rPr>
          <w:color w:val="000000"/>
          <w:sz w:val="26"/>
          <w:szCs w:val="26"/>
        </w:rPr>
      </w:pPr>
      <w:r w:rsidRPr="00FD64E4">
        <w:rPr>
          <w:color w:val="000000"/>
          <w:szCs w:val="24"/>
        </w:rPr>
        <w:t xml:space="preserve">     </w:t>
      </w:r>
      <w:r w:rsidRPr="00FD64E4">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6"/>
          <w:szCs w:val="26"/>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Cs w:val="22"/>
        </w:rPr>
      </w:pPr>
      <w:r w:rsidRPr="00FD64E4">
        <w:rPr>
          <w:rFonts w:ascii="Arial" w:hAnsi="Arial" w:cs="Arial"/>
          <w:color w:val="000000"/>
          <w:szCs w:val="26"/>
        </w:rPr>
        <w:t xml:space="preserve">5.7 </w:t>
      </w:r>
      <w:r w:rsidRPr="00FD64E4">
        <w:rPr>
          <w:rFonts w:ascii="Arial" w:hAnsi="Arial" w:cs="Arial"/>
          <w:color w:val="000000"/>
          <w:sz w:val="22"/>
          <w:szCs w:val="26"/>
        </w:rPr>
        <w:t xml:space="preserve">Contradictions or amendments: </w:t>
      </w:r>
      <w:r w:rsidRPr="00FD64E4">
        <w:rPr>
          <w:rFonts w:ascii="Arial" w:hAnsi="Arial" w:cs="Arial"/>
          <w:color w:val="000000"/>
          <w:sz w:val="22"/>
          <w:szCs w:val="22"/>
        </w:rPr>
        <w:t>In the event of contradiction between the stipulations of the Schedule of rates (schedule of rate relevant to this NIT) and aforesaid specification (vide Para 5.1 to 5.6 above) the stipulations of the schedule of rates shall gain precedence. In the event of contradictions, if any, between different specifications and or codes of practice, referred to above the decision of Engineer-in-Chief shall be final.</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szCs w:val="22"/>
        </w:rPr>
      </w:pPr>
    </w:p>
    <w:p w:rsidR="00EC0B3F" w:rsidRPr="00E916BD" w:rsidRDefault="00EC0B3F" w:rsidP="00EC0B3F">
      <w:pPr>
        <w:widowControl w:val="0"/>
        <w:autoSpaceDE w:val="0"/>
        <w:autoSpaceDN w:val="0"/>
        <w:adjustRightInd w:val="0"/>
        <w:spacing w:line="249" w:lineRule="exact"/>
        <w:ind w:right="600"/>
        <w:jc w:val="both"/>
        <w:rPr>
          <w:rFonts w:ascii="Arial" w:hAnsi="Arial" w:cs="Arial"/>
          <w:strike/>
          <w:color w:val="000000"/>
          <w:sz w:val="22"/>
          <w:szCs w:val="22"/>
        </w:rPr>
      </w:pPr>
      <w:r w:rsidRPr="00E916BD">
        <w:rPr>
          <w:rFonts w:ascii="Arial" w:hAnsi="Arial" w:cs="Arial"/>
          <w:strike/>
          <w:color w:val="000000"/>
        </w:rPr>
        <w:t xml:space="preserve">6. Supply of Materials: </w:t>
      </w:r>
      <w:r w:rsidRPr="00E916BD">
        <w:rPr>
          <w:rFonts w:ascii="Arial" w:hAnsi="Arial" w:cs="Arial"/>
          <w:strike/>
          <w:color w:val="000000"/>
          <w:sz w:val="22"/>
          <w:szCs w:val="22"/>
        </w:rPr>
        <w:t>The following materials will be supplied by the department</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 xml:space="preserve">  Name of Materials</w:t>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t>Rate.</w:t>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t>Place of delivery</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1.</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2.</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3.</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6.1 In case of the departmental supply of Iron/steel to the contractor the labour rate will  be paid for cutting, bending and placing with binding wire as povided in SOR (with due allowance for the percentage above or below SOR. tendered and accepted.)</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54" w:lineRule="exact"/>
        <w:jc w:val="both"/>
        <w:rPr>
          <w:rFonts w:ascii="Arial" w:hAnsi="Arial" w:cs="Arial"/>
          <w:strike/>
          <w:color w:val="000000"/>
          <w:sz w:val="22"/>
          <w:szCs w:val="22"/>
        </w:rPr>
      </w:pPr>
      <w:r w:rsidRPr="00E916BD">
        <w:rPr>
          <w:rFonts w:ascii="Arial" w:hAnsi="Arial" w:cs="Arial"/>
          <w:strike/>
          <w:color w:val="000000"/>
        </w:rPr>
        <w:t xml:space="preserve">6.2 Delay in supply :- </w:t>
      </w:r>
      <w:r w:rsidRPr="00E916BD">
        <w:rPr>
          <w:rFonts w:ascii="Arial" w:hAnsi="Arial" w:cs="Arial"/>
          <w:strike/>
          <w:color w:val="000000"/>
          <w:sz w:val="22"/>
          <w:szCs w:val="22"/>
        </w:rPr>
        <w:t>If the materials are not supplied in time the contractor will not be allowed any claim for any loss, which may be caused to him but only extension of time will be given at the discretion of the Executive Engineer and .................................... if applied for by the contractor with in 15 days of its proposed utilization and as detailed in the latest construction program. Request of such material by the contractor shall be sent with in one month in advance.</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7. Miscellaneous Conditions</w:t>
      </w:r>
      <w:r w:rsidRPr="00FD64E4">
        <w:rPr>
          <w:rFonts w:ascii="Arial" w:hAnsi="Arial" w:cs="Arial"/>
          <w:color w:val="000000"/>
        </w:rPr>
        <w:softHyphen/>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rPr>
        <w:t xml:space="preserve">1.:The </w:t>
      </w:r>
      <w:r w:rsidRPr="00FD64E4">
        <w:rPr>
          <w:rFonts w:ascii="Arial" w:hAnsi="Arial" w:cs="Arial"/>
          <w:color w:val="000000"/>
          <w:sz w:val="22"/>
          <w:szCs w:val="22"/>
        </w:rPr>
        <w:t xml:space="preserve">tenderer or supplier should have a place of business in the State of Chhattisgarh from where the goods would be supplied to various destination in the state and also hold a registration certificate </w:t>
      </w:r>
      <w:r w:rsidRPr="00FD64E4">
        <w:rPr>
          <w:rFonts w:ascii="Arial" w:hAnsi="Arial" w:cs="Arial"/>
          <w:color w:val="000000"/>
          <w:sz w:val="22"/>
          <w:szCs w:val="22"/>
          <w:highlight w:val="yellow"/>
        </w:rPr>
        <w:t>as per rules.</w:t>
      </w: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r w:rsidRPr="00FD64E4">
        <w:rPr>
          <w:rFonts w:ascii="Arial" w:hAnsi="Arial" w:cs="Arial"/>
          <w:color w:val="000000"/>
          <w:sz w:val="22"/>
          <w:szCs w:val="22"/>
        </w:rPr>
        <w:lastRenderedPageBreak/>
        <w:t>2.:The tenderer or supplier shall also submit the clearance certificate as provided under section 36 of Chhattisgarh Vanijyak Kar Adhiniyam.</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highlight w:val="lightGray"/>
        </w:rPr>
        <w:t>7.1 Subletting</w:t>
      </w:r>
      <w:r w:rsidRPr="005E66C4">
        <w:rPr>
          <w:rFonts w:ascii="Arial" w:hAnsi="Arial" w:cs="Arial"/>
          <w:color w:val="0000FF"/>
          <w:sz w:val="22"/>
          <w:szCs w:val="22"/>
          <w:highlight w:val="lightGray"/>
        </w:rPr>
        <w:t>: The contractor shall not without the p</w:t>
      </w:r>
      <w:r w:rsidR="007E755B">
        <w:rPr>
          <w:rFonts w:ascii="Arial" w:hAnsi="Arial" w:cs="Arial"/>
          <w:color w:val="0000FF"/>
          <w:sz w:val="22"/>
          <w:szCs w:val="22"/>
          <w:highlight w:val="lightGray"/>
        </w:rPr>
        <w:t>rio</w:t>
      </w:r>
      <w:r w:rsidRPr="005E66C4">
        <w:rPr>
          <w:rFonts w:ascii="Arial" w:hAnsi="Arial" w:cs="Arial"/>
          <w:color w:val="0000FF"/>
          <w:sz w:val="22"/>
          <w:szCs w:val="22"/>
          <w:highlight w:val="lightGray"/>
        </w:rPr>
        <w:t>r approval of  the authority who has accepted the tender in writing, sublet of assign to any other party or parties any portion of the work under the contract. Where such approval is granted, the contractor shall not be relieved of any obligation or duty or responsibil</w:t>
      </w:r>
      <w:r w:rsidR="007E755B">
        <w:rPr>
          <w:rFonts w:ascii="Arial" w:hAnsi="Arial" w:cs="Arial"/>
          <w:color w:val="0000FF"/>
          <w:sz w:val="22"/>
          <w:szCs w:val="22"/>
          <w:highlight w:val="lightGray"/>
        </w:rPr>
        <w:t>i</w:t>
      </w:r>
      <w:r w:rsidRPr="005E66C4">
        <w:rPr>
          <w:rFonts w:ascii="Arial" w:hAnsi="Arial" w:cs="Arial"/>
          <w:color w:val="0000FF"/>
          <w:sz w:val="22"/>
          <w:szCs w:val="22"/>
          <w:highlight w:val="lightGray"/>
        </w:rPr>
        <w:t>ty, which he undertakes under the contract. However such subletting in no case be more than 25% of contract value. But if required can be increased up to 50(fifty)% with the prior permission of the next higher authority accepting the tender or the Government as the case may be.</w:t>
      </w: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sz w:val="22"/>
          <w:szCs w:val="22"/>
          <w:highlight w:val="lightGray"/>
        </w:rPr>
        <w:t xml:space="preserve">7.1.1 : Before subletting the Engineer in charge shall verify  the technical  &amp; financial capacity of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w:t>
      </w:r>
    </w:p>
    <w:p w:rsidR="00B24B95" w:rsidRDefault="00B24B95" w:rsidP="00B24B95">
      <w:pPr>
        <w:widowControl w:val="0"/>
        <w:autoSpaceDE w:val="0"/>
        <w:autoSpaceDN w:val="0"/>
        <w:adjustRightInd w:val="0"/>
        <w:spacing w:line="254" w:lineRule="exact"/>
        <w:jc w:val="both"/>
        <w:rPr>
          <w:rFonts w:ascii="Arial" w:hAnsi="Arial" w:cs="Arial"/>
          <w:color w:val="0000FF"/>
          <w:sz w:val="22"/>
          <w:szCs w:val="22"/>
        </w:rPr>
      </w:pPr>
      <w:r w:rsidRPr="005E66C4">
        <w:rPr>
          <w:rFonts w:ascii="Arial" w:hAnsi="Arial" w:cs="Arial"/>
          <w:color w:val="0000FF"/>
          <w:sz w:val="22"/>
          <w:szCs w:val="22"/>
          <w:highlight w:val="lightGray"/>
        </w:rPr>
        <w:t xml:space="preserve">7.1.2 :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 xml:space="preserve"> shall be a registered contractor in approprite class under unified registration system (e-registration) of Chhattisgarh or elsewhere in similar capacity, as recognized by public works department and shall also have a technical and financial capacity corresponding to the work proposed to be sublet</w:t>
      </w:r>
      <w:r w:rsidR="00EF3852">
        <w:rPr>
          <w:rFonts w:ascii="Arial" w:hAnsi="Arial" w:cs="Arial"/>
          <w:color w:val="0000FF"/>
          <w:sz w:val="22"/>
          <w:szCs w:val="22"/>
          <w:highlight w:val="lightGray"/>
        </w:rPr>
        <w:t>a</w:t>
      </w:r>
      <w:r w:rsidRPr="005E66C4">
        <w:rPr>
          <w:rFonts w:ascii="Arial" w:hAnsi="Arial" w:cs="Arial"/>
          <w:color w:val="0000FF"/>
          <w:sz w:val="22"/>
          <w:szCs w:val="22"/>
          <w:highlight w:val="lightGray"/>
        </w:rPr>
        <w:t>d.</w:t>
      </w:r>
    </w:p>
    <w:p w:rsidR="002802BC" w:rsidRPr="00085A88" w:rsidRDefault="002802BC" w:rsidP="002802BC">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sz w:val="22"/>
          <w:szCs w:val="22"/>
        </w:rPr>
        <w:t xml:space="preserve">7.2 Taxes: </w:t>
      </w:r>
      <w:r w:rsidR="009E6B14" w:rsidRPr="009E6B14">
        <w:rPr>
          <w:szCs w:val="28"/>
          <w:highlight w:val="green"/>
        </w:rPr>
        <w:t>The rate quoted by the Contractor shall be deemed to be inclusive of the sales and other levies, duties, royalties, cess,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w:t>
      </w:r>
      <w:r w:rsidRPr="009E6B14">
        <w:rPr>
          <w:highlight w:val="green"/>
          <w:lang w:val="en-GB"/>
        </w:rPr>
        <w:t xml:space="preserve">. </w:t>
      </w:r>
      <w:r w:rsidR="009E6B14" w:rsidRPr="009E6B14">
        <w:rPr>
          <w:b/>
          <w:szCs w:val="28"/>
          <w:highlight w:val="green"/>
          <w:u w:val="single"/>
        </w:rPr>
        <w:t>However, if any other New tax (not increase o</w:t>
      </w:r>
      <w:r w:rsidR="00907472">
        <w:rPr>
          <w:b/>
          <w:szCs w:val="28"/>
          <w:highlight w:val="green"/>
          <w:u w:val="single"/>
        </w:rPr>
        <w:t>r</w:t>
      </w:r>
      <w:r w:rsidR="009E6B14" w:rsidRPr="009E6B14">
        <w:rPr>
          <w:b/>
          <w:szCs w:val="28"/>
          <w:highlight w:val="green"/>
          <w:u w:val="single"/>
        </w:rPr>
        <w:t xml:space="preserve"> decrease in existing all taxes, other levies, duties, royalties, cess toll) is levied </w:t>
      </w:r>
      <w:r w:rsidR="008C16E5">
        <w:rPr>
          <w:b/>
          <w:szCs w:val="28"/>
          <w:highlight w:val="green"/>
          <w:u w:val="single"/>
        </w:rPr>
        <w:t>on</w:t>
      </w:r>
      <w:r w:rsidR="009E6B14" w:rsidRPr="009E6B14">
        <w:rPr>
          <w:b/>
          <w:szCs w:val="28"/>
          <w:highlight w:val="green"/>
          <w:u w:val="single"/>
        </w:rPr>
        <w:t xml:space="preserve"> the Contractor (Under the agreement) either by Central Govt. or State Govt. then the Executive Engineer shall reimburse the “New Tax” amount; on submission of proof of such payment by the contractor</w:t>
      </w:r>
      <w:r w:rsidR="009E6B14" w:rsidRPr="00162D15">
        <w:rPr>
          <w:b/>
          <w:color w:val="FF0000"/>
          <w:szCs w:val="28"/>
          <w:highlight w:val="green"/>
          <w:u w:val="single"/>
        </w:rPr>
        <w:t>.</w:t>
      </w:r>
      <w:r w:rsidRPr="00162D15">
        <w:rPr>
          <w:b/>
          <w:color w:val="FF0000"/>
          <w:lang w:val="en-GB"/>
        </w:rPr>
        <w:t xml:space="preserve">  </w:t>
      </w:r>
      <w:r w:rsidR="008C16E5" w:rsidRPr="00162D15">
        <w:rPr>
          <w:b/>
          <w:color w:val="FF0000"/>
          <w:lang w:val="en-GB"/>
        </w:rPr>
        <w:t>(Ammendment issued by C.G. Govt. PWD Mantralay, Mahanadi BHawan, Naya Raipur on 12.09.2017 vide Letter no.F-21-5</w:t>
      </w:r>
      <w:r w:rsidR="003A74BB">
        <w:rPr>
          <w:b/>
          <w:color w:val="FF0000"/>
          <w:lang w:val="en-GB"/>
        </w:rPr>
        <w:t>/</w:t>
      </w:r>
      <w:r w:rsidR="008C16E5" w:rsidRPr="00162D15">
        <w:rPr>
          <w:b/>
          <w:color w:val="FF0000"/>
          <w:lang w:val="en-GB"/>
        </w:rPr>
        <w:t>T</w:t>
      </w:r>
      <w:r w:rsidR="003A74BB">
        <w:rPr>
          <w:b/>
          <w:color w:val="FF0000"/>
          <w:lang w:val="en-GB"/>
        </w:rPr>
        <w:t>/</w:t>
      </w:r>
      <w:r w:rsidR="008C16E5" w:rsidRPr="00162D15">
        <w:rPr>
          <w:b/>
          <w:color w:val="FF0000"/>
          <w:lang w:val="en-GB"/>
        </w:rPr>
        <w:t>19/2012/Tender.)</w:t>
      </w:r>
      <w:r w:rsidR="008C16E5">
        <w:rPr>
          <w:lang w:val="en-GB"/>
        </w:rPr>
        <w:t xml:space="preserve">  </w:t>
      </w: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7.3 Minerals extracted for works carried out on behalf of the Government of India ,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7E6254" w:rsidRDefault="007E6254"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981758"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7.4</w:t>
      </w:r>
      <w:r>
        <w:rPr>
          <w:rFonts w:ascii="Arial" w:hAnsi="Arial" w:cs="Arial"/>
          <w:color w:val="000000"/>
        </w:rPr>
        <w:tab/>
      </w:r>
      <w:r w:rsidR="0085252B" w:rsidRPr="008340DF">
        <w:rPr>
          <w:rFonts w:ascii="Arial" w:hAnsi="Arial" w:cs="Arial"/>
          <w:b/>
          <w:color w:val="000000"/>
          <w:u w:val="single"/>
        </w:rPr>
        <w:t>Rules of Labour Camps:</w:t>
      </w:r>
      <w:r w:rsidR="008340DF">
        <w:rPr>
          <w:rFonts w:ascii="Arial" w:hAnsi="Arial" w:cs="Arial"/>
          <w:color w:val="000000"/>
          <w:sz w:val="22"/>
          <w:szCs w:val="22"/>
        </w:rPr>
        <w:t>-</w:t>
      </w:r>
      <w:r w:rsidR="0085252B" w:rsidRPr="008340DF">
        <w:rPr>
          <w:rFonts w:ascii="Arial" w:hAnsi="Arial" w:cs="Arial"/>
          <w:color w:val="000000"/>
          <w:sz w:val="22"/>
          <w:szCs w:val="22"/>
        </w:rPr>
        <w:t xml:space="preserve"> </w:t>
      </w:r>
      <w:r w:rsidR="0085252B">
        <w:rPr>
          <w:rFonts w:ascii="Arial" w:hAnsi="Arial" w:cs="Arial"/>
          <w:color w:val="000000"/>
          <w:sz w:val="22"/>
          <w:szCs w:val="22"/>
        </w:rPr>
        <w:t>The contractor will be bound to follow the Chhattisgarh Model Rules relating to layout, water supply and sanitation on labour camps (vide Annexure-A) and the provision of the National Building Code of India work in regard to constructions and safety.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7.5</w:t>
      </w:r>
      <w:r w:rsidR="00981758">
        <w:rPr>
          <w:rFonts w:ascii="Arial" w:hAnsi="Arial" w:cs="Arial"/>
          <w:color w:val="000000"/>
        </w:rPr>
        <w:tab/>
      </w:r>
      <w:r w:rsidRPr="00981758">
        <w:rPr>
          <w:rFonts w:ascii="Arial" w:hAnsi="Arial" w:cs="Arial"/>
          <w:b/>
          <w:color w:val="000000"/>
          <w:u w:val="single"/>
        </w:rPr>
        <w:t>Fair Wages:</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shall pay not less than fair wages to labourers engaged by him during the contract period of the works (rules enclosed vide Annexure-B).</w:t>
      </w:r>
    </w:p>
    <w:p w:rsidR="008340DF" w:rsidRDefault="0085252B" w:rsidP="002F1BD6">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7.6 </w:t>
      </w:r>
      <w:r w:rsidR="00981758">
        <w:rPr>
          <w:rFonts w:ascii="Arial" w:hAnsi="Arial" w:cs="Arial"/>
          <w:color w:val="000000"/>
        </w:rPr>
        <w:tab/>
      </w:r>
      <w:r w:rsidRPr="00981758">
        <w:rPr>
          <w:rFonts w:ascii="Arial" w:hAnsi="Arial" w:cs="Arial"/>
          <w:b/>
          <w:color w:val="000000"/>
          <w:u w:val="single"/>
        </w:rPr>
        <w:t>Work in the Vicinity:</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Executive Engineer reserves the right to take up departmental work or to award work on contract in the vicinity without prejudice to the terms of contract.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7.7 </w:t>
      </w:r>
      <w:r w:rsidR="00981758">
        <w:rPr>
          <w:rFonts w:ascii="Arial" w:hAnsi="Arial" w:cs="Arial"/>
          <w:color w:val="000000"/>
          <w:sz w:val="22"/>
          <w:szCs w:val="22"/>
        </w:rPr>
        <w:tab/>
      </w:r>
      <w:r w:rsidRPr="00981758">
        <w:rPr>
          <w:rFonts w:ascii="Arial" w:hAnsi="Arial" w:cs="Arial"/>
          <w:b/>
          <w:color w:val="000000"/>
          <w:sz w:val="22"/>
          <w:szCs w:val="22"/>
          <w:u w:val="single"/>
        </w:rPr>
        <w:t>Best quality of construction materials.</w:t>
      </w:r>
      <w:r>
        <w:rPr>
          <w:rFonts w:ascii="Arial" w:hAnsi="Arial" w:cs="Arial"/>
          <w:color w:val="000000"/>
          <w:sz w:val="22"/>
          <w:szCs w:val="22"/>
        </w:rPr>
        <w:t xml:space="preserve"> Materials of the best quality will be used as approved by the Executive Engineer. Where ever any material bears I.S.I. stamp(mark), this shall have first preference on other available accepted material(s)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7.8 </w:t>
      </w:r>
      <w:r w:rsidR="00981758">
        <w:rPr>
          <w:rFonts w:ascii="Arial" w:hAnsi="Arial" w:cs="Arial"/>
          <w:color w:val="000000"/>
        </w:rPr>
        <w:tab/>
      </w:r>
      <w:r w:rsidRPr="00981758">
        <w:rPr>
          <w:rFonts w:ascii="Arial" w:hAnsi="Arial" w:cs="Arial"/>
          <w:b/>
          <w:color w:val="000000"/>
          <w:u w:val="single"/>
        </w:rPr>
        <w:t>Removal of undesired persons:</w:t>
      </w:r>
      <w:r>
        <w:rPr>
          <w:rFonts w:ascii="Arial" w:hAnsi="Arial" w:cs="Arial"/>
          <w:color w:val="000000"/>
        </w:rPr>
        <w:t xml:space="preserve">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lastRenderedPageBreak/>
        <w:t xml:space="preserve">7.9 </w:t>
      </w:r>
      <w:r w:rsidR="00981758">
        <w:rPr>
          <w:rFonts w:ascii="Arial" w:hAnsi="Arial" w:cs="Arial"/>
          <w:color w:val="000000"/>
        </w:rPr>
        <w:tab/>
      </w:r>
      <w:r w:rsidRPr="00981758">
        <w:rPr>
          <w:rFonts w:ascii="Arial" w:hAnsi="Arial" w:cs="Arial"/>
          <w:b/>
          <w:color w:val="000000"/>
          <w:u w:val="single"/>
        </w:rPr>
        <w:t>Amount due from contractor:</w:t>
      </w:r>
      <w:r>
        <w:rPr>
          <w:rFonts w:ascii="Arial" w:hAnsi="Arial" w:cs="Arial"/>
          <w:color w:val="000000"/>
        </w:rPr>
        <w:t xml:space="preserve"> </w:t>
      </w:r>
      <w:r>
        <w:rPr>
          <w:rFonts w:ascii="Arial" w:hAnsi="Arial" w:cs="Arial"/>
          <w:color w:val="000000"/>
          <w:sz w:val="22"/>
          <w:szCs w:val="22"/>
        </w:rPr>
        <w:t>Any amount due to the Government of. Chhattisgarh from the contractor on any account concerning work may be recovered from him as arrears of land revenue.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7.10 </w:t>
      </w:r>
      <w:r w:rsidR="00981758">
        <w:rPr>
          <w:rFonts w:ascii="Arial" w:hAnsi="Arial" w:cs="Arial"/>
          <w:color w:val="000000"/>
          <w:sz w:val="22"/>
          <w:szCs w:val="22"/>
        </w:rPr>
        <w:tab/>
      </w:r>
      <w:r w:rsidRPr="00981758">
        <w:rPr>
          <w:rFonts w:ascii="Arial" w:hAnsi="Arial" w:cs="Arial"/>
          <w:b/>
          <w:color w:val="000000"/>
          <w:sz w:val="22"/>
          <w:szCs w:val="22"/>
          <w:u w:val="single"/>
        </w:rPr>
        <w:t>Tools and Plants:</w:t>
      </w:r>
      <w:r>
        <w:rPr>
          <w:rFonts w:ascii="Arial" w:hAnsi="Arial" w:cs="Arial"/>
          <w:color w:val="000000"/>
          <w:sz w:val="22"/>
          <w:szCs w:val="22"/>
        </w:rPr>
        <w:t xml:space="preserve"> - The contractor shall arrange at his own cost tools and plant required for the proper execution of the work. Certain plants may however be issued at the sole discretion of the Executive Engineer and at the approved rate to the contractor as a special case.</w:t>
      </w:r>
    </w:p>
    <w:p w:rsidR="00260830" w:rsidRDefault="00260830" w:rsidP="00260830">
      <w:pPr>
        <w:widowControl w:val="0"/>
        <w:autoSpaceDE w:val="0"/>
        <w:autoSpaceDN w:val="0"/>
        <w:adjustRightInd w:val="0"/>
        <w:spacing w:line="360" w:lineRule="auto"/>
        <w:ind w:left="720" w:hanging="720"/>
        <w:jc w:val="both"/>
        <w:rPr>
          <w:rFonts w:ascii="Arial" w:hAnsi="Arial" w:cs="Arial"/>
          <w:color w:val="0000FF"/>
          <w:sz w:val="22"/>
          <w:szCs w:val="22"/>
        </w:rPr>
      </w:pPr>
      <w:r>
        <w:rPr>
          <w:rFonts w:ascii="Arial" w:hAnsi="Arial" w:cs="Arial"/>
          <w:color w:val="000000"/>
        </w:rPr>
        <w:t xml:space="preserve">7.11 </w:t>
      </w:r>
      <w:r>
        <w:rPr>
          <w:rFonts w:ascii="Arial" w:hAnsi="Arial" w:cs="Arial"/>
          <w:color w:val="000000"/>
        </w:rPr>
        <w:tab/>
      </w:r>
      <w:r w:rsidRPr="00981758">
        <w:rPr>
          <w:rFonts w:ascii="Arial" w:hAnsi="Arial" w:cs="Arial"/>
          <w:b/>
          <w:color w:val="000000"/>
          <w:u w:val="single"/>
        </w:rPr>
        <w:t>Right to Increase or decrease work:</w:t>
      </w:r>
      <w:r>
        <w:rPr>
          <w:rFonts w:ascii="Arial" w:hAnsi="Arial" w:cs="Arial"/>
          <w:color w:val="000000"/>
        </w:rPr>
        <w:t xml:space="preserve"> </w:t>
      </w:r>
      <w:r>
        <w:rPr>
          <w:rFonts w:ascii="Arial" w:hAnsi="Arial" w:cs="Arial"/>
          <w:color w:val="000000"/>
          <w:sz w:val="22"/>
          <w:szCs w:val="22"/>
        </w:rPr>
        <w:t xml:space="preserve">The Engineer-in-charge reserves the right to increase or decrease with- in the scope of work any item of the work during the currency of the contract and contractor will be bound to comply with the order. However this is subject to the </w:t>
      </w:r>
      <w:r w:rsidRPr="009C289A">
        <w:rPr>
          <w:rFonts w:ascii="Arial" w:hAnsi="Arial" w:cs="Arial"/>
          <w:color w:val="0000FF"/>
          <w:sz w:val="22"/>
          <w:szCs w:val="22"/>
          <w:highlight w:val="yellow"/>
        </w:rPr>
        <w:t>power delegated as per clause 2.6.</w:t>
      </w:r>
    </w:p>
    <w:p w:rsidR="006A0A25" w:rsidRDefault="00260830" w:rsidP="00260830">
      <w:pPr>
        <w:widowControl w:val="0"/>
        <w:autoSpaceDE w:val="0"/>
        <w:autoSpaceDN w:val="0"/>
        <w:adjustRightInd w:val="0"/>
        <w:spacing w:line="324" w:lineRule="auto"/>
        <w:ind w:left="854" w:hanging="854"/>
        <w:jc w:val="both"/>
        <w:rPr>
          <w:rFonts w:ascii="Arial" w:hAnsi="Arial" w:cs="Arial"/>
          <w:color w:val="000000"/>
          <w:sz w:val="22"/>
          <w:szCs w:val="22"/>
        </w:rPr>
      </w:pPr>
      <w:r w:rsidRPr="006A0A25">
        <w:rPr>
          <w:b/>
          <w:szCs w:val="22"/>
          <w:highlight w:val="yellow"/>
        </w:rPr>
        <w:t>.</w:t>
      </w:r>
      <w:r w:rsidRPr="006A0A25">
        <w:rPr>
          <w:b/>
          <w:color w:val="0000FF"/>
          <w:szCs w:val="22"/>
        </w:rPr>
        <w:t>( Amendments issued on Dt. 04.04.2018 vide Letter no. 21-5/T/19/2012/Tender dt.04.04.18)</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7.12 </w:t>
      </w:r>
      <w:r w:rsidR="00981758">
        <w:rPr>
          <w:rFonts w:ascii="Arial" w:hAnsi="Arial" w:cs="Arial"/>
          <w:color w:val="000000"/>
        </w:rPr>
        <w:tab/>
      </w:r>
      <w:r w:rsidRPr="00981758">
        <w:rPr>
          <w:rFonts w:ascii="Arial" w:hAnsi="Arial" w:cs="Arial"/>
          <w:b/>
          <w:color w:val="000000"/>
          <w:u w:val="single"/>
        </w:rPr>
        <w:t>Time Schedule:</w:t>
      </w:r>
      <w:r>
        <w:rPr>
          <w:rFonts w:ascii="Arial" w:hAnsi="Arial" w:cs="Arial"/>
          <w:color w:val="000000"/>
        </w:rPr>
        <w:t xml:space="preserve">  </w:t>
      </w:r>
      <w:r>
        <w:rPr>
          <w:rFonts w:ascii="Arial" w:hAnsi="Arial" w:cs="Arial"/>
          <w:color w:val="000000"/>
          <w:sz w:val="22"/>
          <w:szCs w:val="22"/>
        </w:rPr>
        <w:t>The work shall be done by the contractor according to time schedule approved by the Engineer-in-Charge.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7.13 </w:t>
      </w:r>
      <w:r w:rsidR="00981758">
        <w:rPr>
          <w:rFonts w:ascii="Arial" w:hAnsi="Arial" w:cs="Arial"/>
          <w:color w:val="000000"/>
          <w:sz w:val="22"/>
          <w:szCs w:val="22"/>
        </w:rPr>
        <w:tab/>
      </w:r>
      <w:r w:rsidRPr="00981758">
        <w:rPr>
          <w:rFonts w:ascii="Arial" w:hAnsi="Arial" w:cs="Arial"/>
          <w:b/>
          <w:color w:val="000000"/>
          <w:sz w:val="22"/>
          <w:szCs w:val="22"/>
          <w:u w:val="single"/>
        </w:rPr>
        <w:t>Time of Contract</w:t>
      </w:r>
      <w:r>
        <w:rPr>
          <w:rFonts w:ascii="Arial" w:hAnsi="Arial" w:cs="Arial"/>
          <w:color w:val="000000"/>
          <w:sz w:val="22"/>
          <w:szCs w:val="22"/>
        </w:rPr>
        <w:t>:- Time allowed for carrying out the work as entered in the N,I,T shall be strictly observed by the contractor and shall be reckoned from the date of work order to commence the work after taking in to account the prescribed 15/30 days of prepatory period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7.14 </w:t>
      </w:r>
      <w:r w:rsidR="00981758">
        <w:rPr>
          <w:rFonts w:ascii="Arial" w:hAnsi="Arial" w:cs="Arial"/>
          <w:color w:val="000000"/>
        </w:rPr>
        <w:tab/>
      </w:r>
      <w:r w:rsidRPr="00981758">
        <w:rPr>
          <w:rFonts w:ascii="Arial" w:hAnsi="Arial" w:cs="Arial"/>
          <w:b/>
          <w:color w:val="000000"/>
          <w:u w:val="single"/>
        </w:rPr>
        <w:t>Payment by Cheque:</w:t>
      </w:r>
      <w:r>
        <w:rPr>
          <w:rFonts w:ascii="Arial" w:hAnsi="Arial" w:cs="Arial"/>
          <w:color w:val="000000"/>
        </w:rPr>
        <w:t xml:space="preserve"> </w:t>
      </w:r>
      <w:r>
        <w:rPr>
          <w:rFonts w:ascii="Arial" w:hAnsi="Arial" w:cs="Arial"/>
          <w:color w:val="000000"/>
          <w:sz w:val="22"/>
          <w:szCs w:val="22"/>
        </w:rPr>
        <w:t xml:space="preserve">The payment will be made by cheques on the </w:t>
      </w:r>
      <w:r>
        <w:rPr>
          <w:rFonts w:ascii="Arial" w:hAnsi="Arial" w:cs="Arial"/>
          <w:color w:val="000000"/>
          <w:sz w:val="22"/>
          <w:szCs w:val="22"/>
          <w:u w:val="single"/>
        </w:rPr>
        <w:t xml:space="preserve">SBI </w:t>
      </w:r>
      <w:r>
        <w:rPr>
          <w:rFonts w:ascii="Arial" w:hAnsi="Arial" w:cs="Arial"/>
          <w:color w:val="000000"/>
          <w:sz w:val="22"/>
          <w:szCs w:val="22"/>
        </w:rPr>
        <w:t>Bank only. No bank commission charges on realising such payments will be born by the Department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7.15 </w:t>
      </w:r>
      <w:r w:rsidR="00981758">
        <w:rPr>
          <w:rFonts w:ascii="Arial" w:hAnsi="Arial" w:cs="Arial"/>
          <w:color w:val="000000"/>
        </w:rPr>
        <w:tab/>
      </w:r>
      <w:r w:rsidRPr="00981758">
        <w:rPr>
          <w:rFonts w:ascii="Arial" w:hAnsi="Arial" w:cs="Arial"/>
          <w:b/>
          <w:color w:val="000000"/>
          <w:u w:val="single"/>
        </w:rPr>
        <w:t>Transport of materials:</w:t>
      </w:r>
      <w:r>
        <w:rPr>
          <w:rFonts w:ascii="Arial" w:hAnsi="Arial" w:cs="Arial"/>
          <w:color w:val="000000"/>
        </w:rPr>
        <w:t xml:space="preserve">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7.16</w:t>
      </w:r>
      <w:r w:rsidR="00A50377">
        <w:rPr>
          <w:rFonts w:ascii="Arial" w:hAnsi="Arial" w:cs="Arial"/>
          <w:color w:val="000000"/>
        </w:rPr>
        <w:tab/>
      </w:r>
      <w:r>
        <w:rPr>
          <w:rFonts w:ascii="Arial" w:hAnsi="Arial" w:cs="Arial"/>
          <w:color w:val="000000"/>
          <w:sz w:val="22"/>
          <w:szCs w:val="22"/>
        </w:rPr>
        <w:t>The methodology and equipment, material, labour, transport to be used on the project shall be furnished by the contractor to the Engineer-in-charge well in advance of commencement of work and approval of the Engineer-in-charge obtained prior to its adoption and use.</w:t>
      </w:r>
    </w:p>
    <w:p w:rsidR="0085252B" w:rsidRDefault="0085252B" w:rsidP="00FF0BA7">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The contractor shall give a trial run of the equipment for establishing its capability to </w:t>
      </w:r>
      <w:r w:rsidR="00FF0BA7">
        <w:rPr>
          <w:rFonts w:ascii="Arial" w:hAnsi="Arial" w:cs="Arial"/>
          <w:color w:val="000000"/>
          <w:sz w:val="22"/>
          <w:szCs w:val="22"/>
        </w:rPr>
        <w:t>a</w:t>
      </w:r>
      <w:r>
        <w:rPr>
          <w:rFonts w:ascii="Arial" w:hAnsi="Arial" w:cs="Arial"/>
          <w:color w:val="000000"/>
          <w:sz w:val="22"/>
          <w:szCs w:val="22"/>
        </w:rPr>
        <w:t>chieve the laid down specifications and tolerance to the satisfaction of the Engineer-in charge before commencement of work, if so desired by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7.17</w:t>
      </w:r>
      <w:r w:rsidR="00C73624">
        <w:rPr>
          <w:rFonts w:ascii="Arial" w:hAnsi="Arial" w:cs="Arial"/>
          <w:color w:val="000000"/>
        </w:rPr>
        <w:tab/>
      </w:r>
      <w:r w:rsidRPr="00C73624">
        <w:rPr>
          <w:rFonts w:ascii="Arial" w:hAnsi="Arial" w:cs="Arial"/>
          <w:b/>
          <w:color w:val="000000"/>
          <w:u w:val="single"/>
        </w:rPr>
        <w:t xml:space="preserve">Work Programme and methodology of construction: </w:t>
      </w:r>
      <w:r>
        <w:rPr>
          <w:rFonts w:ascii="Arial" w:hAnsi="Arial" w:cs="Arial"/>
          <w:color w:val="000000"/>
          <w:sz w:val="22"/>
          <w:szCs w:val="22"/>
        </w:rPr>
        <w:t xml:space="preserve">The contractor shall furnish his programme of construction for execution of the work within the stipulated time and obtain the approval of the Engineer-in-Charge prior to actual commencement of work. For </w:t>
      </w:r>
      <w:r>
        <w:rPr>
          <w:rFonts w:ascii="Arial" w:hAnsi="Arial" w:cs="Arial"/>
          <w:color w:val="000000"/>
          <w:sz w:val="22"/>
          <w:szCs w:val="22"/>
        </w:rPr>
        <w:lastRenderedPageBreak/>
        <w:t xml:space="preserve">works costing more than </w:t>
      </w:r>
      <w:r>
        <w:rPr>
          <w:rFonts w:ascii="Arial" w:hAnsi="Arial" w:cs="Arial"/>
          <w:b/>
          <w:bCs/>
          <w:color w:val="000000"/>
          <w:sz w:val="22"/>
          <w:szCs w:val="22"/>
        </w:rPr>
        <w:t xml:space="preserve">10 </w:t>
      </w:r>
      <w:r>
        <w:rPr>
          <w:rFonts w:ascii="Arial" w:hAnsi="Arial" w:cs="Arial"/>
          <w:color w:val="000000"/>
          <w:sz w:val="22"/>
          <w:szCs w:val="22"/>
        </w:rPr>
        <w:t>crores The contractor shall furnish his programme of construction for execution of the work within the stipulated time including the time and quantity schedule of material, transport, equipment, labour etc. The contractor shall also submit a statement of “Cash Flow” (as per the format enclosed) Together with methodology construction of each item of work and obtain the approval of the Engineer-in-Charge prior to actual commencement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7.18</w:t>
      </w:r>
      <w:r w:rsidR="00C73624">
        <w:rPr>
          <w:rFonts w:ascii="Arial" w:hAnsi="Arial" w:cs="Arial"/>
          <w:color w:val="000000"/>
          <w:sz w:val="22"/>
          <w:szCs w:val="22"/>
        </w:rPr>
        <w:tab/>
      </w:r>
      <w:r>
        <w:rPr>
          <w:rFonts w:ascii="Arial" w:hAnsi="Arial" w:cs="Arial"/>
          <w:color w:val="000000"/>
          <w:sz w:val="22"/>
          <w:szCs w:val="22"/>
        </w:rPr>
        <w:t xml:space="preserve">Revised programme </w:t>
      </w:r>
      <w:r>
        <w:rPr>
          <w:rFonts w:ascii="Arial" w:hAnsi="Arial" w:cs="Arial"/>
          <w:color w:val="000000"/>
        </w:rPr>
        <w:t xml:space="preserve">of work </w:t>
      </w:r>
      <w:r>
        <w:rPr>
          <w:rFonts w:ascii="Arial" w:hAnsi="Arial" w:cs="Arial"/>
          <w:color w:val="000000"/>
          <w:sz w:val="22"/>
          <w:szCs w:val="22"/>
        </w:rPr>
        <w:t>in case of slippage: In case of slippage from the approved work programme at any stage, the contractor shall furnish revised programme to make up the slippage within the stipulated time schedule and obtain the approval of the Engineer-in-Charge to the revised programme.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7.19 </w:t>
      </w:r>
      <w:r w:rsidR="00C73624">
        <w:rPr>
          <w:rFonts w:ascii="Arial" w:hAnsi="Arial" w:cs="Arial"/>
          <w:color w:val="000000"/>
        </w:rPr>
        <w:tab/>
      </w:r>
      <w:r w:rsidRPr="00C73624">
        <w:rPr>
          <w:rFonts w:ascii="Arial" w:hAnsi="Arial" w:cs="Arial"/>
          <w:b/>
          <w:color w:val="000000"/>
          <w:u w:val="single"/>
        </w:rPr>
        <w:t>Documentation:</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7.20: </w:t>
      </w:r>
      <w:r w:rsidR="00C73624">
        <w:rPr>
          <w:rFonts w:ascii="Arial" w:hAnsi="Arial" w:cs="Arial"/>
          <w:color w:val="000000"/>
        </w:rPr>
        <w:tab/>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7.21: </w:t>
      </w:r>
      <w:r w:rsidR="00C73624">
        <w:rPr>
          <w:rFonts w:ascii="Arial" w:hAnsi="Arial" w:cs="Arial"/>
          <w:color w:val="000000"/>
        </w:rPr>
        <w:tab/>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Superintending Engineer concerned and obtain his approval expeditiously (ordinarily within 15 days). The approved analysis along with orders of the Superintending Engineer shall have to be appended IN the bills of the contractor.</w:t>
      </w:r>
      <w:r w:rsidR="00064683">
        <w:rPr>
          <w:rFonts w:ascii="Arial" w:hAnsi="Arial" w:cs="Arial"/>
          <w:color w:val="000000"/>
          <w:sz w:val="22"/>
          <w:szCs w:val="22"/>
        </w:rPr>
        <w:t xml:space="preserve">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Pr="00C73624" w:rsidRDefault="0085252B" w:rsidP="00495991">
      <w:pPr>
        <w:widowControl w:val="0"/>
        <w:autoSpaceDE w:val="0"/>
        <w:autoSpaceDN w:val="0"/>
        <w:adjustRightInd w:val="0"/>
        <w:spacing w:line="360" w:lineRule="auto"/>
        <w:jc w:val="both"/>
        <w:rPr>
          <w:rFonts w:ascii="Arial" w:hAnsi="Arial" w:cs="Arial"/>
          <w:b/>
          <w:color w:val="000000"/>
          <w:sz w:val="22"/>
          <w:szCs w:val="22"/>
          <w:u w:val="single"/>
        </w:rPr>
      </w:pPr>
      <w:r>
        <w:rPr>
          <w:rFonts w:ascii="Arial" w:hAnsi="Arial" w:cs="Arial"/>
          <w:color w:val="000000"/>
          <w:sz w:val="22"/>
          <w:szCs w:val="22"/>
        </w:rPr>
        <w:t xml:space="preserve">8. </w:t>
      </w:r>
      <w:r w:rsidR="00C73624">
        <w:rPr>
          <w:rFonts w:ascii="Arial" w:hAnsi="Arial" w:cs="Arial"/>
          <w:color w:val="000000"/>
          <w:sz w:val="22"/>
          <w:szCs w:val="22"/>
        </w:rPr>
        <w:tab/>
      </w:r>
      <w:r w:rsidRPr="00C73624">
        <w:rPr>
          <w:rFonts w:ascii="Arial" w:hAnsi="Arial" w:cs="Arial"/>
          <w:b/>
          <w:color w:val="000000"/>
          <w:sz w:val="22"/>
          <w:szCs w:val="22"/>
          <w:u w:val="single"/>
        </w:rPr>
        <w:t>SPECIAL CONDITIONS: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(i) </w:t>
      </w:r>
      <w:r w:rsidR="00C73624">
        <w:rPr>
          <w:rFonts w:ascii="Arial" w:hAnsi="Arial" w:cs="Arial"/>
          <w:color w:val="000000"/>
          <w:sz w:val="22"/>
          <w:szCs w:val="22"/>
        </w:rPr>
        <w:tab/>
      </w:r>
      <w:r>
        <w:rPr>
          <w:rFonts w:ascii="Arial" w:hAnsi="Arial" w:cs="Arial"/>
          <w:color w:val="000000"/>
          <w:sz w:val="22"/>
          <w:szCs w:val="22"/>
        </w:rPr>
        <w:t>To be inserted in the N.I.T of a particular work if found necessary in the interest of the work.</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(Note:- Any such special condition can not over rule or be on contravention of the prescribed clauses and conditions)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Pr="00C73624"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 xml:space="preserve">8.1 </w:t>
      </w:r>
      <w:r w:rsidR="00C73624">
        <w:rPr>
          <w:rFonts w:ascii="Arial" w:hAnsi="Arial" w:cs="Arial"/>
          <w:color w:val="000000"/>
        </w:rPr>
        <w:tab/>
      </w:r>
      <w:r w:rsidRPr="00C73624">
        <w:rPr>
          <w:rFonts w:ascii="Arial" w:hAnsi="Arial" w:cs="Arial"/>
          <w:b/>
          <w:color w:val="000000"/>
          <w:u w:val="single"/>
        </w:rPr>
        <w:t>Agreement: -</w:t>
      </w:r>
    </w:p>
    <w:p w:rsidR="0085252B" w:rsidRDefault="0085252B" w:rsidP="00495991">
      <w:pPr>
        <w:widowControl w:val="0"/>
        <w:autoSpaceDE w:val="0"/>
        <w:autoSpaceDN w:val="0"/>
        <w:adjustRightInd w:val="0"/>
        <w:spacing w:line="360" w:lineRule="auto"/>
        <w:jc w:val="both"/>
        <w:rPr>
          <w:rFonts w:ascii="Arial" w:hAnsi="Arial" w:cs="Arial"/>
          <w:color w:val="000000"/>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8.1.1 </w:t>
      </w:r>
      <w:r w:rsidR="00C73624">
        <w:rPr>
          <w:rFonts w:ascii="Arial" w:hAnsi="Arial" w:cs="Arial"/>
          <w:color w:val="000000"/>
        </w:rPr>
        <w:tab/>
      </w:r>
      <w:r w:rsidRPr="00C73624">
        <w:rPr>
          <w:rFonts w:ascii="Arial" w:hAnsi="Arial" w:cs="Arial"/>
          <w:b/>
          <w:color w:val="000000"/>
          <w:u w:val="single"/>
        </w:rPr>
        <w:t>Execution of agreement:</w:t>
      </w:r>
      <w:r>
        <w:rPr>
          <w:rFonts w:ascii="Arial" w:hAnsi="Arial" w:cs="Arial"/>
          <w:color w:val="000000"/>
        </w:rPr>
        <w:t xml:space="preserve"> </w:t>
      </w:r>
      <w:r>
        <w:rPr>
          <w:rFonts w:ascii="Arial" w:hAnsi="Arial" w:cs="Arial"/>
          <w:color w:val="000000"/>
          <w:sz w:val="22"/>
          <w:szCs w:val="22"/>
        </w:rPr>
        <w:t xml:space="preserve">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w:t>
      </w:r>
      <w:r>
        <w:rPr>
          <w:rFonts w:ascii="Arial" w:hAnsi="Arial" w:cs="Arial"/>
          <w:color w:val="000000"/>
          <w:sz w:val="22"/>
          <w:szCs w:val="22"/>
        </w:rPr>
        <w:lastRenderedPageBreak/>
        <w:t>department. Failure to be so will result in the earnest money being forfeited to the Govt. of C. G. and tender being cancelled.</w:t>
      </w:r>
    </w:p>
    <w:p w:rsidR="0085252B" w:rsidRPr="00A123BD" w:rsidRDefault="0085252B" w:rsidP="00495991">
      <w:pPr>
        <w:pStyle w:val="Subtitle"/>
        <w:tabs>
          <w:tab w:val="left" w:pos="639"/>
          <w:tab w:val="left" w:pos="1539"/>
        </w:tabs>
        <w:spacing w:line="360" w:lineRule="auto"/>
        <w:ind w:left="1080" w:hanging="1080"/>
        <w:jc w:val="left"/>
        <w:rPr>
          <w:b w:val="0"/>
          <w:bCs w:val="0"/>
          <w:color w:val="0000FF"/>
          <w:sz w:val="24"/>
          <w:highlight w:val="yellow"/>
        </w:rPr>
      </w:pPr>
      <w:r>
        <w:rPr>
          <w:rFonts w:ascii="Arial" w:hAnsi="Arial" w:cs="Arial"/>
          <w:b w:val="0"/>
          <w:bCs w:val="0"/>
          <w:color w:val="000000"/>
          <w:sz w:val="24"/>
          <w:szCs w:val="28"/>
        </w:rPr>
        <w:t xml:space="preserve">8.1.2 </w:t>
      </w:r>
      <w:r w:rsidRPr="00A123BD">
        <w:rPr>
          <w:rFonts w:ascii="Arial" w:hAnsi="Arial" w:cs="Arial"/>
          <w:b w:val="0"/>
          <w:bCs w:val="0"/>
          <w:color w:val="0000FF"/>
          <w:sz w:val="22"/>
          <w:szCs w:val="28"/>
          <w:highlight w:val="yellow"/>
        </w:rPr>
        <w:t>(a)</w:t>
      </w:r>
      <w:r w:rsidRPr="00A123BD">
        <w:rPr>
          <w:rFonts w:ascii="Arial" w:hAnsi="Arial" w:cs="Arial"/>
          <w:b w:val="0"/>
          <w:bCs w:val="0"/>
          <w:color w:val="0000FF"/>
          <w:sz w:val="24"/>
          <w:szCs w:val="28"/>
          <w:highlight w:val="yellow"/>
        </w:rPr>
        <w:t xml:space="preserve"> </w:t>
      </w:r>
      <w:r w:rsidRPr="00A123BD">
        <w:rPr>
          <w:rFonts w:ascii="Arial" w:hAnsi="Arial" w:cs="Arial"/>
          <w:color w:val="0000FF"/>
          <w:sz w:val="28"/>
          <w:szCs w:val="28"/>
          <w:highlight w:val="yellow"/>
        </w:rPr>
        <w:t xml:space="preserve"> </w:t>
      </w:r>
      <w:r w:rsidRPr="00A123BD">
        <w:rPr>
          <w:b w:val="0"/>
          <w:bCs w:val="0"/>
          <w:color w:val="0000FF"/>
          <w:sz w:val="24"/>
          <w:highlight w:val="yellow"/>
        </w:rPr>
        <w:t>The contractor shall employ the following Technica</w:t>
      </w:r>
      <w:r w:rsidR="00A123BD" w:rsidRPr="00A123BD">
        <w:rPr>
          <w:b w:val="0"/>
          <w:bCs w:val="0"/>
          <w:color w:val="0000FF"/>
          <w:sz w:val="24"/>
          <w:highlight w:val="yellow"/>
        </w:rPr>
        <w:t xml:space="preserve">l Staff during the execution of </w:t>
      </w:r>
      <w:r w:rsidRPr="00A123BD">
        <w:rPr>
          <w:b w:val="0"/>
          <w:bCs w:val="0"/>
          <w:color w:val="0000FF"/>
          <w:sz w:val="24"/>
          <w:highlight w:val="yellow"/>
        </w:rPr>
        <w:t>work-</w:t>
      </w:r>
    </w:p>
    <w:p w:rsidR="00A123BD" w:rsidRPr="00A123BD" w:rsidRDefault="00A123BD" w:rsidP="00A123BD">
      <w:pPr>
        <w:spacing w:line="276" w:lineRule="auto"/>
        <w:rPr>
          <w:color w:val="0000FF"/>
          <w:highlight w:val="yellow"/>
        </w:rPr>
      </w:pPr>
      <w:r w:rsidRPr="00A123BD">
        <w:rPr>
          <w:color w:val="0000FF"/>
          <w:highlight w:val="yellow"/>
        </w:rPr>
        <w:t>(a)      The contractor shall employ the following Tenchnical staff during the execution of work-</w:t>
      </w:r>
    </w:p>
    <w:p w:rsidR="00A123BD" w:rsidRPr="00A123BD" w:rsidRDefault="00A123BD" w:rsidP="00A123BD">
      <w:pPr>
        <w:spacing w:line="276" w:lineRule="auto"/>
        <w:rPr>
          <w:color w:val="0000FF"/>
          <w:highlight w:val="yellow"/>
        </w:rPr>
      </w:pPr>
      <w:r w:rsidRPr="00A123BD">
        <w:rPr>
          <w:color w:val="0000FF"/>
          <w:highlight w:val="yellow"/>
        </w:rPr>
        <w:t>(i)</w:t>
      </w:r>
      <w:r w:rsidRPr="00A123BD">
        <w:rPr>
          <w:color w:val="0000FF"/>
          <w:highlight w:val="yellow"/>
        </w:rPr>
        <w:tab/>
        <w:t>As per PQ Document when work to be executed is more than Rs. 5 crore.</w:t>
      </w:r>
    </w:p>
    <w:p w:rsidR="00A123BD" w:rsidRPr="00A123BD" w:rsidRDefault="00A123BD" w:rsidP="00A123BD">
      <w:pPr>
        <w:spacing w:line="276" w:lineRule="auto"/>
        <w:rPr>
          <w:color w:val="0000FF"/>
          <w:highlight w:val="yellow"/>
        </w:rPr>
      </w:pPr>
      <w:r w:rsidRPr="00A123BD">
        <w:rPr>
          <w:color w:val="0000FF"/>
          <w:highlight w:val="yellow"/>
        </w:rPr>
        <w:t>(ii)</w:t>
      </w:r>
      <w:r w:rsidRPr="00A123BD">
        <w:rPr>
          <w:color w:val="0000FF"/>
          <w:highlight w:val="yellow"/>
        </w:rPr>
        <w:tab/>
        <w:t>One graduate engineer when the work to be executed is more than Rs. 100 lakhs.</w:t>
      </w:r>
    </w:p>
    <w:p w:rsidR="00A123BD" w:rsidRPr="00A123BD" w:rsidRDefault="00A123BD" w:rsidP="00A123BD">
      <w:pPr>
        <w:spacing w:line="276" w:lineRule="auto"/>
        <w:jc w:val="both"/>
        <w:rPr>
          <w:color w:val="0000FF"/>
          <w:highlight w:val="yellow"/>
        </w:rPr>
      </w:pPr>
      <w:r w:rsidRPr="00A123BD">
        <w:rPr>
          <w:color w:val="0000FF"/>
          <w:highlight w:val="yellow"/>
        </w:rPr>
        <w:t>(iii)</w:t>
      </w:r>
      <w:r w:rsidRPr="00A123BD">
        <w:rPr>
          <w:color w:val="0000FF"/>
          <w:highlight w:val="yellow"/>
        </w:rPr>
        <w:tab/>
        <w:t xml:space="preserve">One diploma engineer when the cost of work to be executed is from  Rs. 20 lakhs to Rs.  </w:t>
      </w:r>
      <w:r w:rsidRPr="00A123BD">
        <w:rPr>
          <w:color w:val="0000FF"/>
          <w:highlight w:val="yellow"/>
        </w:rPr>
        <w:br/>
        <w:t xml:space="preserve">            100 lakhs.</w:t>
      </w:r>
    </w:p>
    <w:p w:rsidR="00A123BD" w:rsidRPr="00A123BD" w:rsidRDefault="00A123BD" w:rsidP="00A123BD">
      <w:pPr>
        <w:spacing w:line="276" w:lineRule="auto"/>
        <w:jc w:val="both"/>
        <w:rPr>
          <w:color w:val="0000FF"/>
          <w:highlight w:val="yellow"/>
        </w:rPr>
      </w:pPr>
      <w:r w:rsidRPr="00A123BD">
        <w:rPr>
          <w:color w:val="0000FF"/>
          <w:highlight w:val="yellow"/>
        </w:rPr>
        <w:t>(b)</w:t>
      </w:r>
      <w:r w:rsidRPr="00A123BD">
        <w:rPr>
          <w:color w:val="0000FF"/>
          <w:highlight w:val="yellow"/>
        </w:rPr>
        <w:tab/>
        <w:t xml:space="preserve">The Technical Staff should be available at site and take instructions from the Engineer-in- </w:t>
      </w:r>
      <w:r w:rsidRPr="00A123BD">
        <w:rPr>
          <w:color w:val="0000FF"/>
          <w:highlight w:val="yellow"/>
        </w:rPr>
        <w:br/>
      </w:r>
      <w:r w:rsidRPr="00A123BD">
        <w:rPr>
          <w:color w:val="0000FF"/>
          <w:highlight w:val="yellow"/>
        </w:rPr>
        <w:tab/>
        <w:t>Charge or other supervisory staff.</w:t>
      </w:r>
    </w:p>
    <w:p w:rsidR="00A123BD" w:rsidRPr="00A123BD" w:rsidRDefault="00A123BD" w:rsidP="00A123BD">
      <w:pPr>
        <w:spacing w:line="276" w:lineRule="auto"/>
        <w:jc w:val="both"/>
        <w:rPr>
          <w:color w:val="0000FF"/>
          <w:highlight w:val="yellow"/>
        </w:rPr>
      </w:pPr>
      <w:r w:rsidRPr="00A123BD">
        <w:rPr>
          <w:color w:val="0000FF"/>
          <w:highlight w:val="yellow"/>
        </w:rPr>
        <w:t>(c)</w:t>
      </w:r>
      <w:r w:rsidRPr="00A123BD">
        <w:rPr>
          <w:color w:val="0000FF"/>
          <w:highlight w:val="yellow"/>
        </w:rPr>
        <w:tab/>
        <w:t xml:space="preserve">In case the contractor fails to employ the Technical Staff  as aforesaid, the E.E. shall have </w:t>
      </w:r>
      <w:r w:rsidRPr="00A123BD">
        <w:rPr>
          <w:color w:val="0000FF"/>
          <w:highlight w:val="yellow"/>
        </w:rPr>
        <w:br/>
        <w:t xml:space="preserve">             the right to take suitable remedial measures.</w:t>
      </w:r>
    </w:p>
    <w:p w:rsidR="00A123BD" w:rsidRPr="00A123BD" w:rsidRDefault="00A123BD" w:rsidP="00A123BD">
      <w:pPr>
        <w:spacing w:line="276" w:lineRule="auto"/>
        <w:jc w:val="both"/>
        <w:rPr>
          <w:color w:val="0000FF"/>
          <w:highlight w:val="yellow"/>
        </w:rPr>
      </w:pPr>
      <w:r w:rsidRPr="00A123BD">
        <w:rPr>
          <w:color w:val="0000FF"/>
          <w:highlight w:val="yellow"/>
        </w:rPr>
        <w:t>(d)</w:t>
      </w:r>
      <w:r w:rsidRPr="00A123BD">
        <w:rPr>
          <w:color w:val="0000FF"/>
          <w:highlight w:val="yellow"/>
        </w:rPr>
        <w:tab/>
        <w:t xml:space="preserve">The contractor shall give the names and other details, of the graduate engineer/diploma </w:t>
      </w:r>
      <w:r w:rsidRPr="00A123BD">
        <w:rPr>
          <w:color w:val="0000FF"/>
          <w:highlight w:val="yellow"/>
        </w:rPr>
        <w:br/>
        <w:t xml:space="preserve">            engineer to whom he intends to employ or who is under employment with him, at the time </w:t>
      </w:r>
      <w:r w:rsidRPr="00A123BD">
        <w:rPr>
          <w:color w:val="0000FF"/>
          <w:highlight w:val="yellow"/>
        </w:rPr>
        <w:br/>
        <w:t xml:space="preserve">            of agreement and also give his curriculum vitae.</w:t>
      </w:r>
    </w:p>
    <w:p w:rsidR="00A123BD" w:rsidRPr="00A123BD" w:rsidRDefault="00A123BD" w:rsidP="00A123BD">
      <w:pPr>
        <w:spacing w:line="276" w:lineRule="auto"/>
        <w:jc w:val="both"/>
        <w:rPr>
          <w:color w:val="0000FF"/>
          <w:highlight w:val="yellow"/>
        </w:rPr>
      </w:pPr>
      <w:r w:rsidRPr="00A123BD">
        <w:rPr>
          <w:color w:val="0000FF"/>
          <w:highlight w:val="yellow"/>
        </w:rPr>
        <w:t>(e)</w:t>
      </w:r>
      <w:r w:rsidRPr="00A123BD">
        <w:rPr>
          <w:color w:val="0000FF"/>
          <w:highlight w:val="yellow"/>
        </w:rPr>
        <w:tab/>
        <w:t xml:space="preserve">The contractor shall give a certificate to the effect that the graduate engineer/diploma </w:t>
      </w:r>
      <w:r w:rsidRPr="00A123BD">
        <w:rPr>
          <w:color w:val="0000FF"/>
          <w:highlight w:val="yellow"/>
        </w:rPr>
        <w:br/>
        <w:t xml:space="preserve">            engineer is exclusively in his employment.</w:t>
      </w:r>
    </w:p>
    <w:p w:rsidR="00A123BD" w:rsidRPr="00A123BD" w:rsidRDefault="00A123BD" w:rsidP="00A123BD">
      <w:pPr>
        <w:spacing w:line="276" w:lineRule="auto"/>
        <w:jc w:val="both"/>
        <w:rPr>
          <w:color w:val="0000FF"/>
          <w:highlight w:val="yellow"/>
        </w:rPr>
      </w:pPr>
      <w:r w:rsidRPr="00A123BD">
        <w:rPr>
          <w:color w:val="0000FF"/>
          <w:highlight w:val="yellow"/>
        </w:rPr>
        <w:t>(f)</w:t>
      </w:r>
      <w:r w:rsidRPr="00A123BD">
        <w:rPr>
          <w:color w:val="0000FF"/>
          <w:highlight w:val="yellow"/>
        </w:rPr>
        <w:tab/>
        <w:t xml:space="preserve">A graduate engineer or diploma engineer may look after more than one work in the same </w:t>
      </w:r>
      <w:r w:rsidRPr="00A123BD">
        <w:rPr>
          <w:color w:val="0000FF"/>
          <w:highlight w:val="yellow"/>
        </w:rPr>
        <w:br/>
        <w:t xml:space="preserve">            locality but the total value of such works under him shall not exceed Rs. 200 lakhs in the </w:t>
      </w:r>
      <w:r w:rsidRPr="00A123BD">
        <w:rPr>
          <w:color w:val="0000FF"/>
          <w:highlight w:val="yellow"/>
        </w:rPr>
        <w:br/>
        <w:t xml:space="preserve">            case of a graduate engineer and Rs.100 lakhs in the case of a diploma engineer.</w:t>
      </w:r>
    </w:p>
    <w:p w:rsidR="00A123BD" w:rsidRPr="00A123BD" w:rsidRDefault="00A123BD" w:rsidP="00A123BD">
      <w:pPr>
        <w:spacing w:line="276" w:lineRule="auto"/>
        <w:jc w:val="both"/>
        <w:rPr>
          <w:color w:val="0000FF"/>
          <w:highlight w:val="yellow"/>
        </w:rPr>
      </w:pPr>
      <w:r w:rsidRPr="00A123BD">
        <w:rPr>
          <w:color w:val="0000FF"/>
          <w:highlight w:val="yellow"/>
        </w:rPr>
        <w:t xml:space="preserve">(g) </w:t>
      </w:r>
      <w:r w:rsidRPr="00A123BD">
        <w:rPr>
          <w:color w:val="0000FF"/>
          <w:highlight w:val="yellow"/>
        </w:rPr>
        <w:tab/>
        <w:t xml:space="preserve">It shall not be necessary for the firm/company whose one of the partner is a graduate </w:t>
      </w:r>
      <w:r w:rsidRPr="00A123BD">
        <w:rPr>
          <w:color w:val="0000FF"/>
          <w:highlight w:val="yellow"/>
        </w:rPr>
        <w:br/>
      </w:r>
      <w:r w:rsidRPr="00A123BD">
        <w:rPr>
          <w:color w:val="0000FF"/>
          <w:highlight w:val="yellow"/>
        </w:rPr>
        <w:tab/>
        <w:t xml:space="preserve">engineer/diploma engineer to employ another graduate engineer/diploma engineer subject </w:t>
      </w:r>
      <w:r w:rsidRPr="00A123BD">
        <w:rPr>
          <w:color w:val="0000FF"/>
          <w:highlight w:val="yellow"/>
        </w:rPr>
        <w:br/>
        <w:t xml:space="preserve">            to the conditions provided under 8.1.2(a) (b)and (f).</w:t>
      </w:r>
    </w:p>
    <w:p w:rsidR="00A123BD" w:rsidRPr="00A123BD" w:rsidRDefault="00A123BD" w:rsidP="00A123BD">
      <w:pPr>
        <w:spacing w:line="276" w:lineRule="auto"/>
        <w:jc w:val="both"/>
        <w:rPr>
          <w:color w:val="0000FF"/>
          <w:highlight w:val="yellow"/>
        </w:rPr>
      </w:pPr>
      <w:r w:rsidRPr="00A123BD">
        <w:rPr>
          <w:color w:val="0000FF"/>
          <w:highlight w:val="yellow"/>
        </w:rPr>
        <w:t>(h)</w:t>
      </w:r>
      <w:r w:rsidRPr="00A123BD">
        <w:rPr>
          <w:color w:val="0000FF"/>
          <w:highlight w:val="yellow"/>
        </w:rPr>
        <w:tab/>
        <w:t xml:space="preserve">The Retired Assistant engineer who is holding a diploma may be treated at per with a </w:t>
      </w:r>
      <w:r w:rsidRPr="00A123BD">
        <w:rPr>
          <w:color w:val="0000FF"/>
          <w:highlight w:val="yellow"/>
        </w:rPr>
        <w:br/>
        <w:t xml:space="preserve">            Graduate for the operation of the above clause.</w:t>
      </w:r>
    </w:p>
    <w:p w:rsidR="00A123BD" w:rsidRPr="00A123BD" w:rsidRDefault="00A123BD" w:rsidP="00A123BD">
      <w:pPr>
        <w:spacing w:line="276" w:lineRule="auto"/>
        <w:jc w:val="both"/>
        <w:rPr>
          <w:color w:val="0000FF"/>
          <w:highlight w:val="yellow"/>
        </w:rPr>
      </w:pPr>
      <w:r w:rsidRPr="00A123BD">
        <w:rPr>
          <w:color w:val="0000FF"/>
          <w:highlight w:val="yellow"/>
        </w:rPr>
        <w:t>Note:-</w:t>
      </w:r>
      <w:r w:rsidRPr="00A123BD">
        <w:rPr>
          <w:color w:val="0000FF"/>
          <w:highlight w:val="yellow"/>
        </w:rPr>
        <w:tab/>
        <w:t>Such Degree or Diploma engineer must be always available on works site on day to day basis and actively supervise, instruct and guide the contractor's works force and also receive instruction from the Departmental Engineers/Sub engineers.</w:t>
      </w:r>
    </w:p>
    <w:p w:rsidR="00A123BD" w:rsidRDefault="00A123BD" w:rsidP="00A123BD">
      <w:pPr>
        <w:spacing w:line="276" w:lineRule="auto"/>
        <w:jc w:val="both"/>
      </w:pPr>
      <w:r w:rsidRPr="00A123BD">
        <w:rPr>
          <w:color w:val="0000FF"/>
          <w:highlight w:val="yellow"/>
        </w:rPr>
        <w:tab/>
        <w:t>In case the contractor fails to employ the above technical staff  or fails to employ technical staff/personnel as submitted by the contractor in Pre qualification documents if prequalification is called and or the technical staff/personnel so employed are generally not available on work site and or does not receive or comply the instructions of the department engineer and or not submit the paid voucher copy of such technical staff  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r>
        <w:t xml:space="preserve"> </w:t>
      </w:r>
    </w:p>
    <w:p w:rsidR="00B06FCC" w:rsidRDefault="00B06FCC" w:rsidP="00A123BD">
      <w:pPr>
        <w:spacing w:line="276" w:lineRule="auto"/>
        <w:jc w:val="both"/>
      </w:pPr>
    </w:p>
    <w:p w:rsidR="00B06FCC" w:rsidRPr="00B06FCC" w:rsidRDefault="00B06FCC" w:rsidP="00A123BD">
      <w:pPr>
        <w:spacing w:line="276" w:lineRule="auto"/>
        <w:jc w:val="both"/>
        <w:rPr>
          <w:color w:val="0000FF"/>
        </w:rPr>
      </w:pPr>
      <w:r w:rsidRPr="00B06FCC">
        <w:rPr>
          <w:color w:val="0000FF"/>
          <w:highlight w:val="green"/>
        </w:rPr>
        <w:t>(Amended by the order of CG GOVT.PWD Mantralay, Mahanadi Bhawan,Nawa Raipur, Atal Nagar, Distt. Raipur vide Letter no.21-5/T/19/2012/Tender Nawa Raipur,Atal Nagar, Dt. 31.07.2020.)</w:t>
      </w:r>
    </w:p>
    <w:p w:rsidR="00A123BD" w:rsidRDefault="00A123BD" w:rsidP="00495991">
      <w:pPr>
        <w:pStyle w:val="Subtitle"/>
        <w:tabs>
          <w:tab w:val="left" w:pos="639"/>
          <w:tab w:val="left" w:pos="1539"/>
        </w:tabs>
        <w:spacing w:line="360" w:lineRule="auto"/>
        <w:ind w:left="1080" w:hanging="1080"/>
        <w:jc w:val="left"/>
        <w:rPr>
          <w:b w:val="0"/>
          <w:bCs w:val="0"/>
          <w:color w:val="000000"/>
          <w:sz w:val="24"/>
        </w:rPr>
      </w:pPr>
    </w:p>
    <w:p w:rsidR="0085252B" w:rsidRPr="00BD255E" w:rsidRDefault="0085252B" w:rsidP="00495991">
      <w:pPr>
        <w:pStyle w:val="Subtitle"/>
        <w:spacing w:line="360" w:lineRule="auto"/>
        <w:jc w:val="both"/>
        <w:rPr>
          <w:bCs w:val="0"/>
          <w:color w:val="000000"/>
          <w:sz w:val="24"/>
          <w:u w:val="single"/>
        </w:rPr>
      </w:pPr>
      <w:r>
        <w:rPr>
          <w:b w:val="0"/>
          <w:bCs w:val="0"/>
          <w:color w:val="000000"/>
          <w:sz w:val="24"/>
        </w:rPr>
        <w:t>8.2</w:t>
      </w:r>
      <w:r w:rsidR="00BD255E">
        <w:rPr>
          <w:b w:val="0"/>
          <w:bCs w:val="0"/>
          <w:color w:val="000000"/>
          <w:sz w:val="24"/>
        </w:rPr>
        <w:tab/>
      </w:r>
      <w:r w:rsidRPr="00BD255E">
        <w:rPr>
          <w:bCs w:val="0"/>
          <w:color w:val="000000"/>
          <w:sz w:val="24"/>
          <w:u w:val="single"/>
        </w:rPr>
        <w:t>Conditions applicable for contract:-</w:t>
      </w:r>
    </w:p>
    <w:p w:rsidR="0085252B" w:rsidRDefault="0085252B" w:rsidP="00495991">
      <w:pPr>
        <w:pStyle w:val="Subtitle"/>
        <w:spacing w:line="360" w:lineRule="auto"/>
        <w:ind w:left="720"/>
        <w:jc w:val="both"/>
        <w:rPr>
          <w:b w:val="0"/>
          <w:bCs w:val="0"/>
          <w:color w:val="000000"/>
          <w:sz w:val="24"/>
        </w:rPr>
      </w:pPr>
      <w:r>
        <w:rPr>
          <w:b w:val="0"/>
          <w:bCs w:val="0"/>
          <w:color w:val="000000"/>
          <w:sz w:val="24"/>
        </w:rPr>
        <w:lastRenderedPageBreak/>
        <w:t>All the conditions of the tender notice will be binding on the contractors in addition to the conditions of the contract in the prescribed form :-</w:t>
      </w:r>
    </w:p>
    <w:p w:rsidR="0085252B" w:rsidRDefault="0085252B" w:rsidP="00495991">
      <w:pPr>
        <w:pStyle w:val="Subtitle"/>
        <w:spacing w:line="360" w:lineRule="auto"/>
        <w:jc w:val="both"/>
        <w:rPr>
          <w:b w:val="0"/>
          <w:bCs w:val="0"/>
          <w:color w:val="000000"/>
          <w:sz w:val="16"/>
        </w:rPr>
      </w:pPr>
    </w:p>
    <w:p w:rsidR="0085252B" w:rsidRDefault="0085252B" w:rsidP="00495991">
      <w:pPr>
        <w:widowControl w:val="0"/>
        <w:autoSpaceDE w:val="0"/>
        <w:autoSpaceDN w:val="0"/>
        <w:adjustRightInd w:val="0"/>
        <w:spacing w:line="360" w:lineRule="auto"/>
        <w:ind w:left="720"/>
        <w:jc w:val="both"/>
      </w:pPr>
      <w:r>
        <w:t>Following documents annexed with this N.I.T  shall form an integra</w:t>
      </w:r>
      <w:r w:rsidR="00673713">
        <w:t>l</w:t>
      </w:r>
      <w:r>
        <w:t xml:space="preserve">  part of the contract document. Annexure- "A" : Model Rules relating to labour water supply etc.</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Annexure-"B" : Contractor's labour regulations.</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 xml:space="preserve">Annexure-"C": </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BD255E">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Founding and formation levels,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BD255E">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ind w:left="720" w:firstLine="720"/>
        <w:jc w:val="both"/>
        <w:rPr>
          <w:b w:val="0"/>
          <w:bCs w:val="0"/>
          <w:color w:val="000000"/>
          <w:sz w:val="24"/>
        </w:rPr>
      </w:pPr>
      <w:r>
        <w:rPr>
          <w:b w:val="0"/>
          <w:bCs w:val="0"/>
          <w:color w:val="000000"/>
          <w:sz w:val="24"/>
        </w:rPr>
        <w:t>C.D. Works with type of C.D.</w:t>
      </w:r>
    </w:p>
    <w:p w:rsidR="00BD255E" w:rsidRDefault="0085252B" w:rsidP="008340DF">
      <w:pPr>
        <w:pStyle w:val="Subtitle"/>
        <w:spacing w:line="360" w:lineRule="auto"/>
        <w:ind w:left="720" w:firstLine="720"/>
        <w:jc w:val="both"/>
        <w:rPr>
          <w:b w:val="0"/>
          <w:bCs w:val="0"/>
          <w:color w:val="000000"/>
          <w:sz w:val="24"/>
        </w:rPr>
      </w:pPr>
      <w:r>
        <w:rPr>
          <w:b w:val="0"/>
          <w:bCs w:val="0"/>
          <w:color w:val="000000"/>
          <w:sz w:val="24"/>
        </w:rPr>
        <w:t>(H.P. box culvert, flush/raised,</w:t>
      </w:r>
      <w:r w:rsidR="00BD255E">
        <w:rPr>
          <w:b w:val="0"/>
          <w:bCs w:val="0"/>
          <w:color w:val="000000"/>
          <w:sz w:val="24"/>
        </w:rPr>
        <w:t xml:space="preserve"> </w:t>
      </w:r>
      <w:r>
        <w:rPr>
          <w:b w:val="0"/>
          <w:bCs w:val="0"/>
          <w:color w:val="000000"/>
          <w:sz w:val="24"/>
        </w:rPr>
        <w:t>causeway, slab culvert/   Bridge)</w:t>
      </w:r>
    </w:p>
    <w:p w:rsidR="0085252B" w:rsidRDefault="0085252B" w:rsidP="00495991">
      <w:pPr>
        <w:pStyle w:val="BodyText3"/>
        <w:spacing w:line="360" w:lineRule="auto"/>
        <w:ind w:firstLine="720"/>
        <w:rPr>
          <w:rFonts w:ascii="Arial" w:hAnsi="Arial" w:cs="Arial"/>
          <w:color w:val="000000"/>
          <w:sz w:val="22"/>
          <w:szCs w:val="22"/>
        </w:rPr>
      </w:pPr>
      <w:r>
        <w:rPr>
          <w:color w:val="000000"/>
        </w:rPr>
        <w:t>Annexure-"D" :Specification for the work of construction of ---------</w:t>
      </w:r>
    </w:p>
    <w:p w:rsidR="0085252B" w:rsidRDefault="0085252B" w:rsidP="00495991">
      <w:pPr>
        <w:widowControl w:val="0"/>
        <w:autoSpaceDE w:val="0"/>
        <w:autoSpaceDN w:val="0"/>
        <w:adjustRightInd w:val="0"/>
        <w:spacing w:line="360" w:lineRule="auto"/>
        <w:jc w:val="both"/>
        <w:rPr>
          <w:rFonts w:ascii="Arial" w:hAnsi="Arial" w:cs="Arial"/>
          <w:color w:val="000000"/>
          <w:sz w:val="10"/>
          <w:szCs w:val="22"/>
        </w:rPr>
      </w:pPr>
    </w:p>
    <w:p w:rsidR="0085252B" w:rsidRDefault="00BD255E" w:rsidP="00495991">
      <w:pPr>
        <w:pStyle w:val="BodyText3"/>
        <w:spacing w:line="360" w:lineRule="auto"/>
        <w:ind w:firstLine="720"/>
        <w:rPr>
          <w:color w:val="000000"/>
        </w:rPr>
      </w:pPr>
      <w:r>
        <w:rPr>
          <w:color w:val="000000"/>
        </w:rPr>
        <w:t>Annexure-"E" :</w:t>
      </w:r>
      <w:r w:rsidR="0085252B">
        <w:rPr>
          <w:color w:val="000000"/>
        </w:rPr>
        <w:t xml:space="preserve"> Schedule of items. to  be executed</w:t>
      </w:r>
    </w:p>
    <w:p w:rsidR="0085252B" w:rsidRDefault="0085252B" w:rsidP="00495991">
      <w:pPr>
        <w:pStyle w:val="BodyText3"/>
        <w:spacing w:line="360" w:lineRule="auto"/>
        <w:rPr>
          <w:color w:val="000000"/>
          <w:sz w:val="10"/>
        </w:rPr>
      </w:pPr>
    </w:p>
    <w:p w:rsidR="0085252B" w:rsidRDefault="0085252B" w:rsidP="00495991">
      <w:pPr>
        <w:pStyle w:val="BodyText3"/>
        <w:spacing w:line="360" w:lineRule="auto"/>
        <w:ind w:firstLine="720"/>
        <w:rPr>
          <w:color w:val="000000"/>
        </w:rPr>
      </w:pPr>
      <w:r>
        <w:rPr>
          <w:color w:val="000000"/>
        </w:rPr>
        <w:t>Annexure -“F”:</w:t>
      </w:r>
      <w:r>
        <w:rPr>
          <w:color w:val="000000"/>
        </w:rPr>
        <w:tab/>
        <w:t>Form of Bank</w:t>
      </w:r>
      <w:r>
        <w:rPr>
          <w:color w:val="000000"/>
        </w:rPr>
        <w:tab/>
        <w:t>guarantee in lieu of performance security deposit. -</w:t>
      </w:r>
    </w:p>
    <w:p w:rsidR="0085252B" w:rsidRDefault="0085252B" w:rsidP="00495991">
      <w:pPr>
        <w:pStyle w:val="Header"/>
        <w:widowControl w:val="0"/>
        <w:tabs>
          <w:tab w:val="clear" w:pos="4320"/>
          <w:tab w:val="clear" w:pos="8640"/>
        </w:tabs>
        <w:autoSpaceDE w:val="0"/>
        <w:autoSpaceDN w:val="0"/>
        <w:adjustRightInd w:val="0"/>
        <w:spacing w:line="360" w:lineRule="auto"/>
        <w:ind w:firstLine="720"/>
        <w:rPr>
          <w:color w:val="000000"/>
          <w:szCs w:val="20"/>
        </w:rPr>
      </w:pPr>
      <w:r>
        <w:rPr>
          <w:color w:val="000000"/>
          <w:szCs w:val="20"/>
        </w:rPr>
        <w:t>Annexure-“G”:</w:t>
      </w:r>
      <w:r>
        <w:rPr>
          <w:color w:val="000000"/>
          <w:szCs w:val="20"/>
        </w:rPr>
        <w:tab/>
        <w:t>Special Conditions</w:t>
      </w:r>
    </w:p>
    <w:p w:rsidR="0085252B" w:rsidRDefault="0085252B" w:rsidP="003957A8">
      <w:pPr>
        <w:widowControl w:val="0"/>
        <w:autoSpaceDE w:val="0"/>
        <w:autoSpaceDN w:val="0"/>
        <w:adjustRightInd w:val="0"/>
        <w:spacing w:line="360" w:lineRule="auto"/>
        <w:jc w:val="center"/>
        <w:rPr>
          <w:rFonts w:ascii="Arial" w:hAnsi="Arial" w:cs="Arial"/>
          <w:b/>
          <w:bCs/>
          <w:color w:val="000000"/>
          <w:sz w:val="32"/>
          <w:szCs w:val="28"/>
        </w:rPr>
      </w:pPr>
      <w:r>
        <w:rPr>
          <w:rFonts w:ascii="Arial" w:hAnsi="Arial" w:cs="Arial"/>
          <w:b/>
          <w:bCs/>
          <w:color w:val="000000"/>
          <w:szCs w:val="20"/>
        </w:rPr>
        <w:t xml:space="preserve">ANNEXURE </w:t>
      </w:r>
      <w:r>
        <w:rPr>
          <w:rFonts w:ascii="Arial" w:hAnsi="Arial" w:cs="Arial"/>
          <w:b/>
          <w:bCs/>
          <w:color w:val="000000"/>
          <w:sz w:val="32"/>
          <w:szCs w:val="28"/>
        </w:rPr>
        <w:t>- "A"</w:t>
      </w:r>
    </w:p>
    <w:p w:rsidR="0085252B" w:rsidRDefault="0085252B" w:rsidP="00495991">
      <w:pPr>
        <w:widowControl w:val="0"/>
        <w:autoSpaceDE w:val="0"/>
        <w:autoSpaceDN w:val="0"/>
        <w:adjustRightInd w:val="0"/>
        <w:spacing w:line="360" w:lineRule="auto"/>
        <w:ind w:firstLine="3441"/>
        <w:rPr>
          <w:rFonts w:ascii="Arial" w:hAnsi="Arial" w:cs="Arial"/>
          <w:b/>
          <w:bCs/>
          <w:color w:val="000000"/>
          <w:sz w:val="32"/>
          <w:szCs w:val="28"/>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LABOUR CAMPS</w:t>
      </w:r>
    </w:p>
    <w:p w:rsidR="0085252B" w:rsidRDefault="0085252B" w:rsidP="00495991">
      <w:pPr>
        <w:spacing w:line="360" w:lineRule="auto"/>
        <w:jc w:val="both"/>
        <w:rPr>
          <w:rFonts w:ascii="Arial" w:hAnsi="Arial" w:cs="Arial"/>
          <w:sz w:val="22"/>
          <w:szCs w:val="22"/>
        </w:rPr>
      </w:pPr>
      <w:r>
        <w:rPr>
          <w:rFonts w:ascii="Arial" w:hAnsi="Arial" w:cs="Arial"/>
          <w:sz w:val="22"/>
          <w:szCs w:val="22"/>
        </w:rP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rsidR="0085252B" w:rsidRDefault="0085252B" w:rsidP="00495991">
      <w:pPr>
        <w:widowControl w:val="0"/>
        <w:autoSpaceDE w:val="0"/>
        <w:autoSpaceDN w:val="0"/>
        <w:adjustRightInd w:val="0"/>
        <w:spacing w:line="360" w:lineRule="auto"/>
        <w:ind w:left="696" w:hanging="696"/>
        <w:rPr>
          <w:rFonts w:ascii="Arial" w:hAnsi="Arial" w:cs="Arial"/>
          <w:color w:val="000000"/>
          <w:sz w:val="22"/>
          <w:szCs w:val="22"/>
        </w:rPr>
      </w:pPr>
      <w:r>
        <w:rPr>
          <w:rFonts w:ascii="Arial" w:hAnsi="Arial" w:cs="Arial"/>
          <w:b/>
          <w:bCs/>
          <w:color w:val="000000"/>
          <w:sz w:val="26"/>
          <w:szCs w:val="26"/>
        </w:rPr>
        <w:t>1.</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85252B" w:rsidRDefault="0085252B" w:rsidP="00495991">
      <w:pPr>
        <w:tabs>
          <w:tab w:val="left" w:pos="540"/>
        </w:tabs>
        <w:spacing w:line="360" w:lineRule="auto"/>
        <w:ind w:left="540" w:hanging="54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r>
        <w:rPr>
          <w:rFonts w:ascii="Arial" w:hAnsi="Arial" w:cs="Arial"/>
          <w:color w:val="000000"/>
          <w:sz w:val="22"/>
          <w:szCs w:val="22"/>
        </w:rPr>
        <w:t>Labour huts to be constructed for one family of 5 persons each. The layout to be shown in the prescribed sketch.</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3.</w:t>
      </w:r>
      <w:r w:rsidR="00BD255E">
        <w:rPr>
          <w:rFonts w:ascii="Arial" w:hAnsi="Arial" w:cs="Arial"/>
          <w:b/>
          <w:bCs/>
          <w:color w:val="000000"/>
        </w:rPr>
        <w:tab/>
      </w:r>
      <w:r>
        <w:rPr>
          <w:rFonts w:ascii="Arial" w:hAnsi="Arial" w:cs="Arial"/>
          <w:color w:val="000000"/>
        </w:rPr>
        <w:t xml:space="preserve">Hutting: </w:t>
      </w:r>
      <w:r>
        <w:rPr>
          <w:rFonts w:ascii="Arial" w:hAnsi="Arial" w:cs="Arial"/>
          <w:color w:val="000000"/>
          <w:sz w:val="22"/>
          <w:szCs w:val="22"/>
        </w:rPr>
        <w:t>The huts to be built of local material. Each hut should provide at least 20 sqm. of living space.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4.</w:t>
      </w:r>
      <w:r w:rsidR="00BD255E">
        <w:rPr>
          <w:rFonts w:ascii="Arial" w:hAnsi="Arial" w:cs="Arial"/>
          <w:b/>
          <w:bCs/>
          <w:color w:val="000000"/>
        </w:rPr>
        <w:tab/>
      </w:r>
      <w:r>
        <w:rPr>
          <w:rFonts w:ascii="Arial" w:hAnsi="Arial" w:cs="Arial"/>
          <w:color w:val="000000"/>
        </w:rPr>
        <w:t xml:space="preserve">Sanitary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sz w:val="22"/>
          <w:szCs w:val="22"/>
        </w:rPr>
        <w:t>5.</w:t>
      </w:r>
      <w:r w:rsidR="00BD255E">
        <w:rPr>
          <w:rFonts w:ascii="Arial" w:hAnsi="Arial" w:cs="Arial"/>
          <w:b/>
          <w:bCs/>
          <w:color w:val="000000"/>
          <w:sz w:val="22"/>
          <w:szCs w:val="22"/>
        </w:rPr>
        <w:tab/>
      </w:r>
      <w:r>
        <w:rPr>
          <w:rFonts w:ascii="Arial" w:hAnsi="Arial" w:cs="Arial"/>
          <w:color w:val="000000"/>
          <w:sz w:val="22"/>
          <w:szCs w:val="22"/>
        </w:rPr>
        <w:t xml:space="preserve">Latrines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rPr>
        <w:lastRenderedPageBreak/>
        <w:t>6.</w:t>
      </w:r>
      <w:r w:rsidR="00BD255E">
        <w:rPr>
          <w:rFonts w:ascii="Arial" w:hAnsi="Arial" w:cs="Arial"/>
          <w:b/>
          <w:bCs/>
          <w:color w:val="000000"/>
        </w:rPr>
        <w:tab/>
      </w:r>
      <w:r>
        <w:rPr>
          <w:rFonts w:ascii="Arial" w:hAnsi="Arial" w:cs="Arial"/>
          <w:color w:val="000000"/>
        </w:rPr>
        <w:t xml:space="preserve">Drinking Water </w:t>
      </w:r>
      <w:r>
        <w:rPr>
          <w:rFonts w:ascii="Arial" w:hAnsi="Arial" w:cs="Arial"/>
          <w:color w:val="000000"/>
          <w:sz w:val="32"/>
          <w:szCs w:val="32"/>
        </w:rPr>
        <w:t xml:space="preserve">- </w:t>
      </w:r>
      <w:r>
        <w:rPr>
          <w:rFonts w:ascii="Arial" w:hAnsi="Arial" w:cs="Arial"/>
          <w:color w:val="000000"/>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rsidR="0085252B" w:rsidRDefault="0085252B" w:rsidP="00495991">
      <w:pPr>
        <w:spacing w:line="360" w:lineRule="auto"/>
        <w:ind w:left="540" w:hanging="540"/>
        <w:jc w:val="both"/>
        <w:rPr>
          <w:rFonts w:ascii="Arial" w:hAnsi="Arial" w:cs="Arial"/>
          <w:color w:val="000000"/>
          <w:sz w:val="22"/>
          <w:szCs w:val="22"/>
        </w:rPr>
      </w:pPr>
      <w:r>
        <w:rPr>
          <w:rFonts w:ascii="Arial" w:hAnsi="Arial" w:cs="Arial"/>
          <w:b/>
          <w:bCs/>
          <w:color w:val="000000"/>
          <w:sz w:val="22"/>
          <w:szCs w:val="22"/>
        </w:rPr>
        <w:t>8.</w:t>
      </w:r>
      <w:r w:rsidR="00BD255E">
        <w:rPr>
          <w:rFonts w:ascii="Arial" w:hAnsi="Arial" w:cs="Arial"/>
          <w:color w:val="000000"/>
          <w:sz w:val="22"/>
          <w:szCs w:val="22"/>
        </w:rPr>
        <w:t xml:space="preserve"> </w:t>
      </w:r>
      <w:r w:rsidR="00BD255E">
        <w:rPr>
          <w:rFonts w:ascii="Arial" w:hAnsi="Arial" w:cs="Arial"/>
          <w:color w:val="000000"/>
          <w:sz w:val="22"/>
          <w:szCs w:val="22"/>
        </w:rPr>
        <w:tab/>
      </w:r>
      <w:r>
        <w:rPr>
          <w:rFonts w:ascii="Arial" w:hAnsi="Arial" w:cs="Arial"/>
          <w:color w:val="000000"/>
          <w:sz w:val="22"/>
          <w:szCs w:val="22"/>
        </w:rPr>
        <w:t>Waste Disposal - (A) Dustbin shall be provided at suitable places in camp and the residents shall be directed to throw all rubbish into these dustbin. The dustbins shall be provided with cover. The contents shall be removed every day and disposed off by trenching.</w:t>
      </w:r>
    </w:p>
    <w:p w:rsidR="0085252B" w:rsidRDefault="0085252B" w:rsidP="00495991">
      <w:pPr>
        <w:widowControl w:val="0"/>
        <w:autoSpaceDE w:val="0"/>
        <w:autoSpaceDN w:val="0"/>
        <w:adjustRightInd w:val="0"/>
        <w:spacing w:line="360" w:lineRule="auto"/>
        <w:rPr>
          <w:rFonts w:ascii="Arial" w:hAnsi="Arial" w:cs="Arial"/>
          <w:color w:val="000000"/>
        </w:rPr>
      </w:pPr>
      <w:r>
        <w:rPr>
          <w:rFonts w:ascii="Arial" w:hAnsi="Arial" w:cs="Arial"/>
          <w:b/>
          <w:bCs/>
          <w:color w:val="000000"/>
        </w:rPr>
        <w:t>9.</w:t>
      </w:r>
      <w:r w:rsidR="00BD255E">
        <w:rPr>
          <w:rFonts w:ascii="Arial" w:hAnsi="Arial" w:cs="Arial"/>
          <w:color w:val="000000"/>
        </w:rPr>
        <w:t xml:space="preserve">      </w:t>
      </w:r>
      <w:r>
        <w:rPr>
          <w:rFonts w:ascii="Arial" w:hAnsi="Arial" w:cs="Arial"/>
          <w:color w:val="000000"/>
        </w:rPr>
        <w:t xml:space="preserve">Medical facilities </w:t>
      </w:r>
      <w:r>
        <w:rPr>
          <w:rFonts w:ascii="Arial" w:hAnsi="Arial" w:cs="Arial"/>
          <w:color w:val="000000"/>
        </w:rPr>
        <w:softHyphen/>
      </w:r>
    </w:p>
    <w:p w:rsidR="0085252B" w:rsidRDefault="0085252B" w:rsidP="00495991">
      <w:pPr>
        <w:widowControl w:val="0"/>
        <w:autoSpaceDE w:val="0"/>
        <w:autoSpaceDN w:val="0"/>
        <w:adjustRightInd w:val="0"/>
        <w:spacing w:line="360" w:lineRule="auto"/>
        <w:ind w:left="720" w:hanging="720"/>
        <w:rPr>
          <w:rFonts w:ascii="Arial" w:hAnsi="Arial" w:cs="Arial"/>
          <w:color w:val="000000"/>
        </w:rPr>
      </w:pPr>
      <w:r>
        <w:rPr>
          <w:rFonts w:ascii="Arial" w:hAnsi="Arial" w:cs="Arial"/>
          <w:color w:val="000000"/>
        </w:rPr>
        <w:t>(A)</w:t>
      </w:r>
      <w:r w:rsidR="00BD255E">
        <w:rPr>
          <w:rFonts w:ascii="Arial" w:hAnsi="Arial" w:cs="Arial"/>
          <w:color w:val="000000"/>
        </w:rPr>
        <w:tab/>
      </w:r>
      <w:r>
        <w:rPr>
          <w:rFonts w:ascii="Arial" w:hAnsi="Arial" w:cs="Arial"/>
          <w:color w:val="000000"/>
        </w:rPr>
        <w:t>Every camp where 1000 or more persons reside shall be provided with whole time Doctor and Dispensary. If there are women in the camp, a whole time nurse</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Shall be employed.</w:t>
      </w:r>
    </w:p>
    <w:p w:rsidR="00FC2426" w:rsidRDefault="00FC2426" w:rsidP="00495991">
      <w:pPr>
        <w:widowControl w:val="0"/>
        <w:autoSpaceDE w:val="0"/>
        <w:autoSpaceDN w:val="0"/>
        <w:adjustRightInd w:val="0"/>
        <w:spacing w:line="360" w:lineRule="auto"/>
        <w:ind w:left="720" w:hanging="720"/>
        <w:rPr>
          <w:rFonts w:ascii="Arial" w:hAnsi="Arial" w:cs="Arial"/>
          <w:color w:val="000000"/>
          <w:sz w:val="22"/>
          <w:szCs w:val="22"/>
        </w:rPr>
      </w:pPr>
    </w:p>
    <w:p w:rsidR="00FC2426" w:rsidRDefault="00FC2426" w:rsidP="00495991">
      <w:pPr>
        <w:widowControl w:val="0"/>
        <w:autoSpaceDE w:val="0"/>
        <w:autoSpaceDN w:val="0"/>
        <w:adjustRightInd w:val="0"/>
        <w:spacing w:line="360" w:lineRule="auto"/>
        <w:ind w:left="720" w:hanging="720"/>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(B)</w:t>
      </w:r>
      <w:r w:rsidR="00BD255E">
        <w:rPr>
          <w:rFonts w:ascii="Arial" w:hAnsi="Arial" w:cs="Arial"/>
          <w:color w:val="000000"/>
          <w:sz w:val="22"/>
          <w:szCs w:val="22"/>
        </w:rPr>
        <w:tab/>
      </w:r>
      <w:r>
        <w:rPr>
          <w:rFonts w:ascii="Arial" w:hAnsi="Arial" w:cs="Arial"/>
          <w:color w:val="000000"/>
          <w:sz w:val="22"/>
          <w:szCs w:val="22"/>
        </w:rPr>
        <w:t>Every camp where less than 1000 but more than 250 persons reside shall be provided with Dispensary and a part time Nurse/Midwife.</w:t>
      </w: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(C)</w:t>
      </w:r>
      <w:r w:rsidR="00BD255E">
        <w:rPr>
          <w:rFonts w:ascii="Arial" w:hAnsi="Arial" w:cs="Arial"/>
          <w:color w:val="000000"/>
          <w:sz w:val="22"/>
          <w:szCs w:val="22"/>
        </w:rPr>
        <w:tab/>
      </w:r>
      <w:r>
        <w:rPr>
          <w:rFonts w:ascii="Arial" w:hAnsi="Arial" w:cs="Arial"/>
          <w:color w:val="000000"/>
          <w:sz w:val="22"/>
          <w:szCs w:val="22"/>
        </w:rPr>
        <w:t>If there are less than 250 persons in any camp a First Aid Kit shall be maintained in-charge of whole time persons, trained in First Aid.</w:t>
      </w:r>
    </w:p>
    <w:p w:rsidR="0085252B" w:rsidRDefault="0085252B" w:rsidP="00495991">
      <w:pPr>
        <w:widowControl w:val="0"/>
        <w:autoSpaceDE w:val="0"/>
        <w:autoSpaceDN w:val="0"/>
        <w:adjustRightInd w:val="0"/>
        <w:spacing w:line="360" w:lineRule="auto"/>
        <w:ind w:left="720"/>
        <w:rPr>
          <w:rFonts w:ascii="Arial" w:hAnsi="Arial" w:cs="Arial"/>
          <w:color w:val="000000"/>
          <w:sz w:val="22"/>
          <w:szCs w:val="22"/>
        </w:rPr>
      </w:pPr>
      <w:r>
        <w:rPr>
          <w:rFonts w:ascii="Arial" w:hAnsi="Arial" w:cs="Arial"/>
          <w:color w:val="000000"/>
          <w:sz w:val="22"/>
          <w:szCs w:val="22"/>
        </w:rPr>
        <w:t>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For each labour camp, there shall be qualified Sanitary Inspector and Sweeper should be provided in the following scales:</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 </w:t>
      </w:r>
      <w:r w:rsidR="00BD255E">
        <w:rPr>
          <w:rFonts w:ascii="Arial" w:hAnsi="Arial" w:cs="Arial"/>
          <w:color w:val="000000"/>
          <w:sz w:val="22"/>
          <w:szCs w:val="22"/>
        </w:rPr>
        <w:tab/>
      </w:r>
      <w:r>
        <w:rPr>
          <w:rFonts w:ascii="Arial" w:hAnsi="Arial" w:cs="Arial"/>
          <w:color w:val="000000"/>
          <w:sz w:val="22"/>
          <w:szCs w:val="22"/>
        </w:rPr>
        <w:t>For camps with strength over 200 but not exceeding 500 persons. One sweeper for every 75 persons above the first 200 for which 3 sweepers shall be provided.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(2) </w:t>
      </w:r>
      <w:r w:rsidR="00BD255E">
        <w:rPr>
          <w:rFonts w:ascii="Arial" w:hAnsi="Arial" w:cs="Arial"/>
          <w:color w:val="000000"/>
          <w:sz w:val="22"/>
          <w:szCs w:val="22"/>
        </w:rPr>
        <w:tab/>
      </w:r>
      <w:r>
        <w:rPr>
          <w:rFonts w:ascii="Arial" w:hAnsi="Arial" w:cs="Arial"/>
          <w:color w:val="000000"/>
          <w:sz w:val="22"/>
          <w:szCs w:val="22"/>
        </w:rPr>
        <w:t>For camps with strength over 500 persons one sweeper for every 100</w:t>
      </w:r>
    </w:p>
    <w:p w:rsidR="0085252B" w:rsidRDefault="0085252B" w:rsidP="00495991">
      <w:pPr>
        <w:widowControl w:val="0"/>
        <w:tabs>
          <w:tab w:val="left" w:pos="379"/>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persons above 1 st 500 for which 6 sweepers should be provided.</w:t>
      </w: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85252B" w:rsidRDefault="0085252B" w:rsidP="00495991">
      <w:pPr>
        <w:pStyle w:val="Heading3"/>
        <w:spacing w:line="360" w:lineRule="auto"/>
        <w:rPr>
          <w:color w:val="000000"/>
        </w:rPr>
      </w:pPr>
      <w:r>
        <w:rPr>
          <w:color w:val="000000"/>
        </w:rPr>
        <w:t>CONTRACTOR'S  LABOUR REGULATIONS</w:t>
      </w:r>
    </w:p>
    <w:p w:rsidR="0085252B" w:rsidRDefault="0085252B" w:rsidP="00495991">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The Contractor shall pay not less than fair wages to labourers engaged by him in the work.</w:t>
      </w:r>
    </w:p>
    <w:p w:rsidR="0085252B" w:rsidRDefault="0085252B" w:rsidP="00495991">
      <w:pPr>
        <w:widowControl w:val="0"/>
        <w:autoSpaceDE w:val="0"/>
        <w:autoSpaceDN w:val="0"/>
        <w:adjustRightInd w:val="0"/>
        <w:spacing w:line="360" w:lineRule="auto"/>
        <w:ind w:firstLine="360"/>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(a) </w:t>
      </w:r>
      <w:r w:rsidR="00BD255E">
        <w:rPr>
          <w:rFonts w:ascii="Arial" w:hAnsi="Arial" w:cs="Arial"/>
          <w:color w:val="000000"/>
          <w:sz w:val="22"/>
          <w:szCs w:val="22"/>
        </w:rPr>
        <w:tab/>
      </w:r>
      <w:r>
        <w:rPr>
          <w:rFonts w:ascii="Arial" w:hAnsi="Arial" w:cs="Arial"/>
          <w:color w:val="000000"/>
          <w:sz w:val="22"/>
          <w:szCs w:val="22"/>
        </w:rPr>
        <w:t xml:space="preserve">"Fair Wages" means wages whether for time or piece works as notified during the period </w:t>
      </w:r>
      <w:r>
        <w:rPr>
          <w:rFonts w:ascii="Arial" w:hAnsi="Arial" w:cs="Arial"/>
          <w:color w:val="000000"/>
          <w:sz w:val="22"/>
          <w:szCs w:val="22"/>
        </w:rPr>
        <w:lastRenderedPageBreak/>
        <w:t>of execution of the works and where such wages have not been so notified the wages prescribed by the P.W.D. department for the division in which the work is done.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(b) </w:t>
      </w:r>
      <w:r w:rsidR="00BD255E">
        <w:rPr>
          <w:rFonts w:ascii="Arial" w:hAnsi="Arial" w:cs="Arial"/>
          <w:color w:val="000000"/>
          <w:sz w:val="22"/>
          <w:szCs w:val="22"/>
        </w:rPr>
        <w:tab/>
      </w:r>
      <w:r>
        <w:rPr>
          <w:rFonts w:ascii="Arial" w:hAnsi="Arial" w:cs="Arial"/>
          <w:color w:val="000000"/>
          <w:sz w:val="22"/>
          <w:szCs w:val="22"/>
        </w:rPr>
        <w:t>The contractor shall not with standing the provision of any contract to the contrary, cause to be paid a fair wage to labourers indirectly engaged on the work i/e any labour engaged by his subcontractors in connection with the said work as if labourers had been immediately employed by him.</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(c) </w:t>
      </w:r>
      <w:r w:rsidR="00BD255E">
        <w:rPr>
          <w:rFonts w:ascii="Arial" w:hAnsi="Arial" w:cs="Arial"/>
          <w:color w:val="000000"/>
          <w:sz w:val="22"/>
          <w:szCs w:val="22"/>
        </w:rPr>
        <w:tab/>
      </w:r>
      <w:r>
        <w:rPr>
          <w:rFonts w:ascii="Arial" w:hAnsi="Arial" w:cs="Arial"/>
          <w:color w:val="000000"/>
          <w:sz w:val="22"/>
          <w:szCs w:val="22"/>
        </w:rPr>
        <w:t>In respect of all labour directly or indirectly employed on the works or the performance of his contract, the contractor shall comply with or cause to be complied with the Labour Act, in force.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(d) </w:t>
      </w:r>
      <w:r w:rsidR="00BD255E">
        <w:rPr>
          <w:rFonts w:ascii="Arial" w:hAnsi="Arial" w:cs="Arial"/>
          <w:color w:val="000000"/>
          <w:sz w:val="22"/>
          <w:szCs w:val="22"/>
        </w:rPr>
        <w:tab/>
      </w:r>
      <w:r>
        <w:rPr>
          <w:rFonts w:ascii="Arial" w:hAnsi="Arial" w:cs="Arial"/>
          <w:color w:val="000000"/>
          <w:sz w:val="22"/>
          <w:szCs w:val="22"/>
        </w:rPr>
        <w:t xml:space="preserve">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85252B" w:rsidRDefault="0085252B" w:rsidP="00495991">
      <w:pPr>
        <w:widowControl w:val="0"/>
        <w:autoSpaceDE w:val="0"/>
        <w:autoSpaceDN w:val="0"/>
        <w:adjustRightInd w:val="0"/>
        <w:spacing w:line="360" w:lineRule="auto"/>
        <w:ind w:left="715" w:hanging="705"/>
        <w:jc w:val="both"/>
        <w:rPr>
          <w:rFonts w:ascii="Arial" w:hAnsi="Arial" w:cs="Arial"/>
          <w:color w:val="000000"/>
          <w:sz w:val="22"/>
          <w:szCs w:val="22"/>
        </w:rPr>
      </w:pPr>
      <w:r>
        <w:rPr>
          <w:rFonts w:ascii="Arial" w:hAnsi="Arial" w:cs="Arial"/>
          <w:color w:val="000000"/>
          <w:sz w:val="22"/>
          <w:szCs w:val="22"/>
        </w:rPr>
        <w:t xml:space="preserve">(e)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be primarily liable for all payments to be made under and for the observance of the regulations aforesaid without prejudices to his right to claim indemnity from his sub-contract.</w:t>
      </w: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(f) </w:t>
      </w:r>
      <w:r w:rsidR="00BD255E">
        <w:rPr>
          <w:rFonts w:ascii="Arial" w:hAnsi="Arial" w:cs="Arial"/>
          <w:color w:val="000000"/>
          <w:sz w:val="22"/>
          <w:szCs w:val="22"/>
        </w:rPr>
        <w:tab/>
      </w:r>
      <w:r>
        <w:rPr>
          <w:rFonts w:ascii="Arial" w:hAnsi="Arial" w:cs="Arial"/>
          <w:color w:val="000000"/>
          <w:sz w:val="22"/>
          <w:szCs w:val="22"/>
        </w:rPr>
        <w:t>The regulations aforesaid shall be deemed to be a part of this contract and</w:t>
      </w:r>
      <w:r w:rsidR="00BD255E">
        <w:rPr>
          <w:rFonts w:ascii="Arial" w:hAnsi="Arial" w:cs="Arial"/>
          <w:color w:val="000000"/>
          <w:sz w:val="22"/>
          <w:szCs w:val="22"/>
        </w:rPr>
        <w:t xml:space="preserve"> </w:t>
      </w:r>
      <w:r>
        <w:rPr>
          <w:rFonts w:ascii="Arial" w:hAnsi="Arial" w:cs="Arial"/>
          <w:color w:val="000000"/>
          <w:sz w:val="22"/>
          <w:szCs w:val="22"/>
        </w:rPr>
        <w:t>any breach there of shall be deemed to be a breach of this contract.</w:t>
      </w:r>
    </w:p>
    <w:p w:rsidR="00FC2426" w:rsidRDefault="00FC2426" w:rsidP="00495991">
      <w:pPr>
        <w:widowControl w:val="0"/>
        <w:autoSpaceDE w:val="0"/>
        <w:autoSpaceDN w:val="0"/>
        <w:adjustRightInd w:val="0"/>
        <w:spacing w:line="360" w:lineRule="auto"/>
        <w:ind w:left="715" w:hanging="715"/>
        <w:jc w:val="both"/>
        <w:rPr>
          <w:rFonts w:ascii="Arial" w:hAnsi="Arial" w:cs="Arial"/>
          <w:color w:val="000000"/>
          <w:sz w:val="22"/>
          <w:szCs w:val="22"/>
        </w:rPr>
      </w:pPr>
    </w:p>
    <w:p w:rsidR="00FC2426" w:rsidRDefault="00FC2426" w:rsidP="00495991">
      <w:pPr>
        <w:widowControl w:val="0"/>
        <w:autoSpaceDE w:val="0"/>
        <w:autoSpaceDN w:val="0"/>
        <w:adjustRightInd w:val="0"/>
        <w:spacing w:line="360" w:lineRule="auto"/>
        <w:ind w:left="715" w:hanging="715"/>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(g)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7E6254" w:rsidRDefault="0085252B" w:rsidP="00495991">
      <w:pPr>
        <w:widowControl w:val="0"/>
        <w:autoSpaceDE w:val="0"/>
        <w:autoSpaceDN w:val="0"/>
        <w:adjustRightInd w:val="0"/>
        <w:spacing w:before="120" w:line="360" w:lineRule="auto"/>
        <w:ind w:left="715"/>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85252B" w:rsidRPr="007E6254" w:rsidRDefault="0085252B" w:rsidP="00495991">
      <w:pPr>
        <w:widowControl w:val="0"/>
        <w:autoSpaceDE w:val="0"/>
        <w:autoSpaceDN w:val="0"/>
        <w:adjustRightInd w:val="0"/>
        <w:spacing w:before="120" w:line="360" w:lineRule="auto"/>
        <w:jc w:val="center"/>
        <w:rPr>
          <w:rFonts w:ascii="Arial" w:hAnsi="Arial" w:cs="Arial"/>
          <w:color w:val="000000"/>
          <w:sz w:val="22"/>
          <w:szCs w:val="22"/>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EE2BB6">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Founding and formation levels, also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EE2BB6">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C.D. Works with type of C.D.</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(H.P. box culvert, flush/raised,</w:t>
      </w:r>
    </w:p>
    <w:p w:rsidR="0085252B" w:rsidRDefault="0085252B" w:rsidP="00495991">
      <w:pPr>
        <w:pStyle w:val="Title"/>
        <w:rPr>
          <w:color w:val="000000"/>
          <w:sz w:val="26"/>
        </w:rPr>
      </w:pPr>
      <w:r>
        <w:rPr>
          <w:b w:val="0"/>
          <w:bCs w:val="0"/>
          <w:color w:val="000000"/>
          <w:sz w:val="24"/>
        </w:rPr>
        <w:t xml:space="preserve">                                causeway, slab culvert/   Bridge with bench mark all levels and details of each</w:t>
      </w:r>
    </w:p>
    <w:p w:rsidR="0085252B" w:rsidRDefault="0085252B" w:rsidP="0085252B">
      <w:pPr>
        <w:pStyle w:val="Title"/>
        <w:rPr>
          <w:color w:val="000000"/>
          <w:sz w:val="26"/>
        </w:rPr>
      </w:pPr>
    </w:p>
    <w:p w:rsidR="0085252B" w:rsidRDefault="0085252B" w:rsidP="0085252B">
      <w:pPr>
        <w:pStyle w:val="Title"/>
        <w:rPr>
          <w:color w:val="000000"/>
          <w:sz w:val="26"/>
        </w:rPr>
      </w:pPr>
      <w:r>
        <w:rPr>
          <w:color w:val="000000"/>
          <w:sz w:val="26"/>
        </w:rPr>
        <w:t>“Attach Prints”</w:t>
      </w:r>
    </w:p>
    <w:p w:rsidR="0085252B" w:rsidRDefault="0085252B" w:rsidP="0085252B">
      <w:pPr>
        <w:pStyle w:val="Title"/>
        <w:rPr>
          <w:color w:val="000000"/>
          <w:sz w:val="26"/>
        </w:rPr>
      </w:pPr>
    </w:p>
    <w:p w:rsidR="0085252B" w:rsidRDefault="0085252B" w:rsidP="0085252B">
      <w:pPr>
        <w:pStyle w:val="Title"/>
      </w:pPr>
      <w:r>
        <w:t>Annexure-"D"</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sz w:val="28"/>
        </w:rPr>
      </w:pPr>
      <w:r>
        <w:rPr>
          <w:color w:val="000000"/>
          <w:sz w:val="28"/>
        </w:rPr>
        <w:t xml:space="preserve"> Brief Specifications for major items of the work of construction of ------------</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rPr>
      </w:pPr>
      <w:r>
        <w:rPr>
          <w:color w:val="000000"/>
        </w:rPr>
        <w:t>(Mention the Items involved with details )</w:t>
      </w: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percent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0"/>
        <w:gridCol w:w="2161"/>
        <w:gridCol w:w="2070"/>
        <w:gridCol w:w="1440"/>
        <w:gridCol w:w="1799"/>
      </w:tblGrid>
      <w:tr w:rsidR="0085252B">
        <w:trPr>
          <w:cantSplit/>
          <w:trHeight w:val="413"/>
          <w:jc w:val="center"/>
        </w:trPr>
        <w:tc>
          <w:tcPr>
            <w:tcW w:w="8620" w:type="dxa"/>
            <w:gridSpan w:val="5"/>
          </w:tcPr>
          <w:p w:rsidR="00D4427B" w:rsidRDefault="00D4427B" w:rsidP="00DB15B6">
            <w:pPr>
              <w:pStyle w:val="Subtitle"/>
              <w:rPr>
                <w:color w:val="000000"/>
                <w:sz w:val="24"/>
              </w:rPr>
            </w:pPr>
          </w:p>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S. No.</w:t>
            </w:r>
          </w:p>
        </w:tc>
        <w:tc>
          <w:tcPr>
            <w:tcW w:w="2161" w:type="dxa"/>
          </w:tcPr>
          <w:p w:rsidR="0085252B" w:rsidRDefault="0085252B" w:rsidP="00DB15B6">
            <w:pPr>
              <w:pStyle w:val="Subtitle"/>
              <w:rPr>
                <w:color w:val="000000"/>
                <w:sz w:val="24"/>
              </w:rPr>
            </w:pPr>
            <w:r>
              <w:rPr>
                <w:color w:val="000000"/>
                <w:sz w:val="24"/>
              </w:rPr>
              <w:t xml:space="preserve">S.O.R. </w:t>
            </w:r>
          </w:p>
          <w:p w:rsidR="0085252B" w:rsidRDefault="0085252B" w:rsidP="00DB15B6">
            <w:pPr>
              <w:pStyle w:val="Subtitle"/>
              <w:rPr>
                <w:color w:val="000000"/>
                <w:sz w:val="24"/>
              </w:rPr>
            </w:pPr>
            <w:r>
              <w:rPr>
                <w:color w:val="000000"/>
                <w:sz w:val="24"/>
              </w:rPr>
              <w:t>Item No.</w:t>
            </w:r>
          </w:p>
        </w:tc>
        <w:tc>
          <w:tcPr>
            <w:tcW w:w="2070" w:type="dxa"/>
          </w:tcPr>
          <w:p w:rsidR="0085252B" w:rsidRDefault="0085252B" w:rsidP="00DB15B6">
            <w:pPr>
              <w:pStyle w:val="Subtitle"/>
              <w:rPr>
                <w:color w:val="000000"/>
                <w:sz w:val="24"/>
              </w:rPr>
            </w:pPr>
            <w:r>
              <w:rPr>
                <w:color w:val="000000"/>
                <w:sz w:val="24"/>
              </w:rPr>
              <w:t>Description Of</w:t>
            </w:r>
          </w:p>
          <w:p w:rsidR="0085252B" w:rsidRDefault="0085252B" w:rsidP="00DB15B6">
            <w:pPr>
              <w:pStyle w:val="Subtitle"/>
              <w:rPr>
                <w:color w:val="000000"/>
                <w:sz w:val="24"/>
              </w:rPr>
            </w:pPr>
            <w:r>
              <w:rPr>
                <w:color w:val="000000"/>
                <w:sz w:val="24"/>
              </w:rPr>
              <w:t>Item</w:t>
            </w:r>
          </w:p>
        </w:tc>
        <w:tc>
          <w:tcPr>
            <w:tcW w:w="1440" w:type="dxa"/>
          </w:tcPr>
          <w:p w:rsidR="0085252B" w:rsidRDefault="0085252B" w:rsidP="00DB15B6">
            <w:pPr>
              <w:pStyle w:val="Subtitle"/>
              <w:rPr>
                <w:color w:val="000000"/>
                <w:sz w:val="24"/>
              </w:rPr>
            </w:pPr>
            <w:r>
              <w:rPr>
                <w:color w:val="000000"/>
                <w:sz w:val="24"/>
              </w:rPr>
              <w:t>Unit</w:t>
            </w:r>
          </w:p>
        </w:tc>
        <w:tc>
          <w:tcPr>
            <w:tcW w:w="1799" w:type="dxa"/>
          </w:tcPr>
          <w:p w:rsidR="0085252B" w:rsidRDefault="0085252B" w:rsidP="00DB15B6">
            <w:pPr>
              <w:pStyle w:val="Subtitle"/>
              <w:rPr>
                <w:color w:val="000000"/>
                <w:sz w:val="24"/>
              </w:rPr>
            </w:pPr>
            <w:r>
              <w:rPr>
                <w:color w:val="000000"/>
                <w:sz w:val="24"/>
              </w:rPr>
              <w:t>Qty.</w:t>
            </w:r>
          </w:p>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1</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2</w:t>
            </w:r>
          </w:p>
        </w:tc>
        <w:tc>
          <w:tcPr>
            <w:tcW w:w="2161" w:type="dxa"/>
          </w:tcPr>
          <w:p w:rsidR="0085252B" w:rsidRDefault="007E6254" w:rsidP="00DB15B6">
            <w:pPr>
              <w:pStyle w:val="Subtitle"/>
              <w:rPr>
                <w:color w:val="000000"/>
                <w:sz w:val="24"/>
              </w:rPr>
            </w:pPr>
            <w:r>
              <w:rPr>
                <w:color w:val="000000"/>
                <w:sz w:val="24"/>
              </w:rPr>
              <w:t>Attached.</w:t>
            </w: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bl>
    <w:p w:rsidR="0085252B" w:rsidRDefault="0085252B" w:rsidP="0085252B">
      <w:pPr>
        <w:pStyle w:val="Subtitle"/>
        <w:jc w:val="left"/>
        <w:rPr>
          <w:color w:val="000000"/>
          <w:sz w:val="24"/>
        </w:rPr>
      </w:pPr>
    </w:p>
    <w:p w:rsidR="0085252B" w:rsidRDefault="0085252B" w:rsidP="00FC2426">
      <w:pPr>
        <w:pStyle w:val="Subtitle"/>
        <w:ind w:left="720"/>
        <w:jc w:val="both"/>
        <w:rPr>
          <w:b w:val="0"/>
          <w:bCs w:val="0"/>
          <w:color w:val="000000"/>
          <w:sz w:val="24"/>
        </w:rPr>
      </w:pPr>
      <w:r>
        <w:rPr>
          <w:color w:val="000000"/>
          <w:sz w:val="24"/>
        </w:rPr>
        <w:t>Note:-</w:t>
      </w:r>
      <w:r>
        <w:rPr>
          <w:color w:val="000000"/>
          <w:sz w:val="24"/>
        </w:rPr>
        <w:tab/>
      </w:r>
      <w:r>
        <w:rPr>
          <w:b w:val="0"/>
          <w:bCs w:val="0"/>
          <w:color w:val="000000"/>
          <w:sz w:val="24"/>
        </w:rPr>
        <w:t xml:space="preserve"> In case of any discrepancy in this table vis-à-vis the applicable S.O.R. the provisions contained in the applicable S.O.R. shall prevail.</w:t>
      </w:r>
    </w:p>
    <w:p w:rsidR="0085252B" w:rsidRDefault="0085252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Item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1"/>
        <w:gridCol w:w="1890"/>
        <w:gridCol w:w="1440"/>
        <w:gridCol w:w="720"/>
        <w:gridCol w:w="810"/>
        <w:gridCol w:w="990"/>
        <w:gridCol w:w="990"/>
        <w:gridCol w:w="1079"/>
      </w:tblGrid>
      <w:tr w:rsidR="0085252B">
        <w:trPr>
          <w:cantSplit/>
          <w:trHeight w:val="413"/>
          <w:jc w:val="center"/>
        </w:trPr>
        <w:tc>
          <w:tcPr>
            <w:tcW w:w="8620" w:type="dxa"/>
            <w:gridSpan w:val="8"/>
          </w:tcPr>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S.</w:t>
            </w:r>
          </w:p>
          <w:p w:rsidR="0085252B" w:rsidRDefault="0085252B" w:rsidP="00DB15B6">
            <w:pPr>
              <w:pStyle w:val="Subtitle"/>
              <w:rPr>
                <w:color w:val="000000"/>
                <w:sz w:val="24"/>
              </w:rPr>
            </w:pPr>
            <w:r>
              <w:rPr>
                <w:color w:val="000000"/>
                <w:sz w:val="24"/>
              </w:rPr>
              <w:t>No.</w:t>
            </w:r>
          </w:p>
        </w:tc>
        <w:tc>
          <w:tcPr>
            <w:tcW w:w="1890" w:type="dxa"/>
          </w:tcPr>
          <w:p w:rsidR="0085252B" w:rsidRDefault="0085252B" w:rsidP="00DB15B6">
            <w:pPr>
              <w:pStyle w:val="Subtitle"/>
              <w:rPr>
                <w:color w:val="000000"/>
                <w:sz w:val="24"/>
              </w:rPr>
            </w:pPr>
            <w:r>
              <w:rPr>
                <w:color w:val="000000"/>
                <w:sz w:val="24"/>
              </w:rPr>
              <w:t>S.O.R.</w:t>
            </w:r>
          </w:p>
          <w:p w:rsidR="0085252B" w:rsidRDefault="0085252B" w:rsidP="00DB15B6">
            <w:pPr>
              <w:pStyle w:val="Subtitle"/>
              <w:rPr>
                <w:color w:val="000000"/>
                <w:sz w:val="24"/>
              </w:rPr>
            </w:pPr>
            <w:r>
              <w:rPr>
                <w:color w:val="000000"/>
                <w:sz w:val="24"/>
              </w:rPr>
              <w:t>Item</w:t>
            </w:r>
          </w:p>
          <w:p w:rsidR="0085252B" w:rsidRDefault="0085252B" w:rsidP="00DB15B6">
            <w:pPr>
              <w:pStyle w:val="Subtitle"/>
              <w:rPr>
                <w:color w:val="000000"/>
                <w:sz w:val="24"/>
              </w:rPr>
            </w:pPr>
            <w:r>
              <w:rPr>
                <w:color w:val="000000"/>
                <w:sz w:val="24"/>
              </w:rPr>
              <w:t>No. (referance in any)</w:t>
            </w:r>
          </w:p>
        </w:tc>
        <w:tc>
          <w:tcPr>
            <w:tcW w:w="1440" w:type="dxa"/>
          </w:tcPr>
          <w:p w:rsidR="0085252B" w:rsidRDefault="0085252B" w:rsidP="00DB15B6">
            <w:pPr>
              <w:pStyle w:val="Subtitle"/>
              <w:rPr>
                <w:color w:val="000000"/>
                <w:sz w:val="24"/>
              </w:rPr>
            </w:pPr>
            <w:r>
              <w:rPr>
                <w:color w:val="000000"/>
                <w:sz w:val="24"/>
              </w:rPr>
              <w:t>Description</w:t>
            </w:r>
          </w:p>
          <w:p w:rsidR="0085252B" w:rsidRDefault="0085252B" w:rsidP="00DB15B6">
            <w:pPr>
              <w:pStyle w:val="Subtitle"/>
              <w:rPr>
                <w:color w:val="000000"/>
                <w:sz w:val="24"/>
              </w:rPr>
            </w:pPr>
            <w:r>
              <w:rPr>
                <w:color w:val="000000"/>
                <w:sz w:val="24"/>
              </w:rPr>
              <w:t>Of</w:t>
            </w:r>
          </w:p>
          <w:p w:rsidR="0085252B" w:rsidRDefault="0085252B" w:rsidP="00DB15B6">
            <w:pPr>
              <w:pStyle w:val="Subtitle"/>
              <w:rPr>
                <w:color w:val="000000"/>
                <w:sz w:val="24"/>
              </w:rPr>
            </w:pPr>
            <w:r>
              <w:rPr>
                <w:color w:val="000000"/>
                <w:sz w:val="24"/>
              </w:rPr>
              <w:t>Item</w:t>
            </w:r>
          </w:p>
        </w:tc>
        <w:tc>
          <w:tcPr>
            <w:tcW w:w="720" w:type="dxa"/>
          </w:tcPr>
          <w:p w:rsidR="0085252B" w:rsidRDefault="0085252B" w:rsidP="00DB15B6">
            <w:pPr>
              <w:pStyle w:val="Subtitle"/>
              <w:rPr>
                <w:color w:val="000000"/>
                <w:sz w:val="24"/>
              </w:rPr>
            </w:pPr>
            <w:r>
              <w:rPr>
                <w:color w:val="000000"/>
                <w:sz w:val="24"/>
              </w:rPr>
              <w:t>Unit</w:t>
            </w:r>
          </w:p>
        </w:tc>
        <w:tc>
          <w:tcPr>
            <w:tcW w:w="810" w:type="dxa"/>
          </w:tcPr>
          <w:p w:rsidR="0085252B" w:rsidRDefault="0085252B" w:rsidP="00DB15B6">
            <w:pPr>
              <w:pStyle w:val="Subtitle"/>
              <w:rPr>
                <w:color w:val="000000"/>
                <w:sz w:val="24"/>
              </w:rPr>
            </w:pPr>
            <w:r>
              <w:rPr>
                <w:color w:val="000000"/>
                <w:sz w:val="24"/>
              </w:rPr>
              <w:t>Qty.</w:t>
            </w:r>
          </w:p>
        </w:tc>
        <w:tc>
          <w:tcPr>
            <w:tcW w:w="990" w:type="dxa"/>
          </w:tcPr>
          <w:p w:rsidR="0085252B" w:rsidRDefault="0085252B" w:rsidP="00DB15B6">
            <w:pPr>
              <w:pStyle w:val="Subtitle"/>
              <w:rPr>
                <w:color w:val="000000"/>
                <w:sz w:val="24"/>
              </w:rPr>
            </w:pPr>
            <w:r>
              <w:rPr>
                <w:color w:val="000000"/>
                <w:sz w:val="24"/>
              </w:rPr>
              <w:t>Rate in figure</w:t>
            </w:r>
          </w:p>
        </w:tc>
        <w:tc>
          <w:tcPr>
            <w:tcW w:w="990" w:type="dxa"/>
          </w:tcPr>
          <w:p w:rsidR="0085252B" w:rsidRDefault="0085252B" w:rsidP="00DB15B6">
            <w:pPr>
              <w:pStyle w:val="Subtitle"/>
              <w:rPr>
                <w:color w:val="000000"/>
                <w:sz w:val="24"/>
              </w:rPr>
            </w:pPr>
            <w:r>
              <w:rPr>
                <w:color w:val="000000"/>
                <w:sz w:val="24"/>
              </w:rPr>
              <w:t>Rate in Words</w:t>
            </w:r>
          </w:p>
        </w:tc>
        <w:tc>
          <w:tcPr>
            <w:tcW w:w="1079" w:type="dxa"/>
          </w:tcPr>
          <w:p w:rsidR="0085252B" w:rsidRDefault="0085252B" w:rsidP="00DB15B6">
            <w:pPr>
              <w:pStyle w:val="Subtitle"/>
              <w:rPr>
                <w:color w:val="000000"/>
                <w:sz w:val="24"/>
              </w:rPr>
            </w:pPr>
            <w:r>
              <w:rPr>
                <w:color w:val="000000"/>
                <w:sz w:val="24"/>
              </w:rPr>
              <w:t>Amount in figure</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1</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2</w:t>
            </w:r>
          </w:p>
        </w:tc>
        <w:tc>
          <w:tcPr>
            <w:tcW w:w="1890" w:type="dxa"/>
          </w:tcPr>
          <w:p w:rsidR="0085252B" w:rsidRDefault="0085252B" w:rsidP="00DB15B6">
            <w:pPr>
              <w:pStyle w:val="Subtitle"/>
              <w:rPr>
                <w:color w:val="000000"/>
                <w:sz w:val="24"/>
              </w:rPr>
            </w:pPr>
          </w:p>
        </w:tc>
        <w:tc>
          <w:tcPr>
            <w:tcW w:w="1440" w:type="dxa"/>
          </w:tcPr>
          <w:p w:rsidR="0085252B" w:rsidRDefault="007E6254" w:rsidP="00DB15B6">
            <w:pPr>
              <w:pStyle w:val="Subtitle"/>
              <w:rPr>
                <w:color w:val="000000"/>
                <w:sz w:val="24"/>
              </w:rPr>
            </w:pPr>
            <w:r>
              <w:rPr>
                <w:color w:val="000000"/>
                <w:sz w:val="24"/>
              </w:rPr>
              <w:t>Deleted.</w:t>
            </w: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8620" w:type="dxa"/>
            <w:gridSpan w:val="8"/>
          </w:tcPr>
          <w:p w:rsidR="0085252B" w:rsidRDefault="0085252B" w:rsidP="00DB15B6">
            <w:pPr>
              <w:pStyle w:val="Subtitle"/>
              <w:jc w:val="left"/>
              <w:rPr>
                <w:color w:val="000000"/>
                <w:sz w:val="24"/>
              </w:rPr>
            </w:pPr>
            <w:r>
              <w:rPr>
                <w:color w:val="000000"/>
                <w:sz w:val="24"/>
              </w:rPr>
              <w:t xml:space="preserve">                                                            Grand Total     Rs..............................( in figure)</w:t>
            </w:r>
          </w:p>
        </w:tc>
      </w:tr>
      <w:tr w:rsidR="0085252B">
        <w:trPr>
          <w:cantSplit/>
          <w:trHeight w:val="412"/>
          <w:jc w:val="center"/>
        </w:trPr>
        <w:tc>
          <w:tcPr>
            <w:tcW w:w="8620" w:type="dxa"/>
            <w:gridSpan w:val="8"/>
          </w:tcPr>
          <w:p w:rsidR="0085252B" w:rsidRDefault="0085252B" w:rsidP="00DB15B6">
            <w:pPr>
              <w:pStyle w:val="Subtitle"/>
              <w:jc w:val="right"/>
              <w:rPr>
                <w:color w:val="000000"/>
                <w:sz w:val="24"/>
              </w:rPr>
            </w:pPr>
            <w:r>
              <w:rPr>
                <w:color w:val="000000"/>
                <w:sz w:val="24"/>
              </w:rPr>
              <w:t>and .......................................(in words)</w:t>
            </w:r>
          </w:p>
        </w:tc>
      </w:tr>
    </w:tbl>
    <w:p w:rsidR="0085252B" w:rsidRDefault="0085252B" w:rsidP="0085252B">
      <w:pPr>
        <w:pStyle w:val="Subtitle"/>
        <w:jc w:val="both"/>
        <w:rPr>
          <w:color w:val="000000"/>
          <w:sz w:val="24"/>
        </w:rPr>
      </w:pPr>
      <w:r>
        <w:rPr>
          <w:color w:val="000000"/>
          <w:sz w:val="24"/>
        </w:rPr>
        <w:tab/>
        <w:t>(use separate sheet)</w:t>
      </w:r>
    </w:p>
    <w:p w:rsidR="0085252B" w:rsidRDefault="0085252B" w:rsidP="0085252B">
      <w:pPr>
        <w:pStyle w:val="Subtitle"/>
        <w:jc w:val="both"/>
        <w:rPr>
          <w:color w:val="000000"/>
          <w:sz w:val="24"/>
        </w:rPr>
      </w:pPr>
    </w:p>
    <w:p w:rsidR="0085252B" w:rsidRDefault="0085252B" w:rsidP="0085252B">
      <w:pPr>
        <w:pStyle w:val="Subtitle"/>
        <w:ind w:left="720" w:hanging="720"/>
        <w:jc w:val="both"/>
        <w:rPr>
          <w:b w:val="0"/>
          <w:bCs w:val="0"/>
          <w:color w:val="000000"/>
          <w:sz w:val="24"/>
        </w:rPr>
      </w:pPr>
      <w:r>
        <w:rPr>
          <w:color w:val="000000"/>
          <w:sz w:val="24"/>
        </w:rPr>
        <w:t>Note:-</w:t>
      </w:r>
      <w:r>
        <w:rPr>
          <w:b w:val="0"/>
          <w:bCs w:val="0"/>
          <w:color w:val="000000"/>
          <w:sz w:val="24"/>
        </w:rPr>
        <w:t xml:space="preserve"> In case of any discrepancy in the rate written in figure and in word of any item the lesser rate of the two shall be deemed to be the offered rate and amount of that item calculated and corrected accordingly.</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F35DB1" w:rsidRDefault="00F35DB1" w:rsidP="0085252B">
      <w:pPr>
        <w:pStyle w:val="Heading8"/>
        <w:rPr>
          <w:color w:val="000000"/>
          <w:highlight w:val="cyan"/>
        </w:rPr>
      </w:pPr>
    </w:p>
    <w:p w:rsidR="0085252B" w:rsidRDefault="0085252B" w:rsidP="0085252B">
      <w:pPr>
        <w:pStyle w:val="Heading8"/>
        <w:rPr>
          <w:color w:val="000000"/>
        </w:rPr>
      </w:pPr>
      <w:r w:rsidRPr="009946F2">
        <w:rPr>
          <w:color w:val="000000"/>
          <w:highlight w:val="cyan"/>
        </w:rPr>
        <w:t>ANNEXURE F</w:t>
      </w:r>
    </w:p>
    <w:p w:rsidR="0085252B" w:rsidRDefault="0085252B" w:rsidP="0085252B">
      <w:pPr>
        <w:pStyle w:val="BodyText2"/>
        <w:spacing w:line="249" w:lineRule="exact"/>
        <w:rPr>
          <w:color w:val="000000"/>
        </w:rPr>
      </w:pPr>
      <w:r>
        <w:rPr>
          <w:color w:val="000000"/>
        </w:rPr>
        <w:t xml:space="preserve">                                                  (Revised from Bank Guarantee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w:t>
      </w:r>
      <w:r w:rsidR="00925E65">
        <w:rPr>
          <w:rFonts w:ascii="Arial" w:hAnsi="Arial" w:cs="Arial"/>
          <w:b/>
          <w:bCs/>
          <w:color w:val="000000"/>
          <w:sz w:val="22"/>
          <w:szCs w:val="22"/>
        </w:rPr>
        <w:t>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(To be used by approved Scheduled  bank) )</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  In consideration of the Governor of chhatiisgarh (here in after called the government having agreed to exempt ............................................................................. (Herein after called the contractor (s) from the demand under the terms and conditions of an agreement dated ................  ... ................................ made between ,,,,,,,,,,,,,,,,,,,,,,,,,,,,,,,,,,,,,,,,,,,,,,,,,,,,,,,,,,,,,,,,,,,,,,,,,,, for the work (Name of wrok) ......................................................................................... (here in after called  the said Agreement) of security deposit for the due fulfilment by the said contractor (s) of the terms and conditions contained in the said agreements on production of a bank Guarantee for    Rs. ....................................................................................................... Rupees ...............................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aggrements or by reasons of the contractor (s) failure to perform the said agreement, Any such demand made on the bank shall be conclusive as regards the amount due and payable by the bank under this Guarantee, Howere our liability under this Guarantee. shall be restricted to an amount not exceeding ........................................................</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payament so made by us under this bond shall be a valid discharge of our liability for payment there under and the contractor (s) shall have no claim against us for making such payments.</w:t>
      </w:r>
    </w:p>
    <w:p w:rsidR="0085252B" w:rsidRDefault="0085252B" w:rsidP="0085252B">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rsidR="0085252B" w:rsidRDefault="0085252B" w:rsidP="0085252B">
      <w:pPr>
        <w:pStyle w:val="BodyText2"/>
        <w:spacing w:line="360" w:lineRule="auto"/>
        <w:rPr>
          <w:color w:val="000000"/>
        </w:rPr>
      </w:pPr>
      <w:r>
        <w:rPr>
          <w:color w:val="000000"/>
        </w:rPr>
        <w:t xml:space="preserve">(s) and accordingly discharged this guarantee, unless a demand to claim under this Guarantee is made on us in writing on or before the (here indicate a date which falls 9 months beyond the due </w:t>
      </w:r>
      <w:r>
        <w:rPr>
          <w:color w:val="000000"/>
        </w:rPr>
        <w:lastRenderedPageBreak/>
        <w:t>date of completion of the work) .......................................................................................... we shall be discharged from all liability under the guarantee.</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the government that the Govt, shall have the fullest liberty  without our consent and with out affecting in any manner our obligation here under to vary any of the terms and conditions of the said agreement or to extend time of performance by the said contractor (s) from time to time or to postpone for any time or for time to time any of the powers excerciseable by the Gove.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Gove. or any indulgence by the Govt. to the said contractor (s) or by any such matter or thing what so ever which under the lay relating to surities would but for this provision have effect of so relieving us.</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85252B" w:rsidRDefault="0085252B" w:rsidP="0085252B">
      <w:pPr>
        <w:widowControl w:val="0"/>
        <w:autoSpaceDE w:val="0"/>
        <w:autoSpaceDN w:val="0"/>
        <w:adjustRightInd w:val="0"/>
        <w:spacing w:line="360" w:lineRule="auto"/>
        <w:jc w:val="both"/>
        <w:rPr>
          <w:rFonts w:ascii="Arial" w:hAnsi="Arial" w:cs="Arial"/>
          <w:b/>
          <w:bCs/>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w:t>
      </w:r>
      <w:r w:rsidRPr="002D4DC6">
        <w:rPr>
          <w:rFonts w:ascii="Arial" w:hAnsi="Arial" w:cs="Arial"/>
          <w:color w:val="000000"/>
          <w:sz w:val="22"/>
          <w:szCs w:val="22"/>
        </w:rPr>
        <w:t>revoke this gurarantee during its currency except with the previous consent of the Government in writing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ab/>
      </w:r>
      <w:r w:rsidRPr="002D4DC6">
        <w:rPr>
          <w:rFonts w:ascii="Arial" w:hAnsi="Arial" w:cs="Arial"/>
          <w:color w:val="000000"/>
          <w:sz w:val="22"/>
          <w:szCs w:val="22"/>
        </w:rPr>
        <w:tab/>
      </w:r>
      <w:r w:rsidRPr="002D4DC6">
        <w:rPr>
          <w:rFonts w:ascii="Arial" w:hAnsi="Arial" w:cs="Arial"/>
          <w:color w:val="000000"/>
          <w:sz w:val="22"/>
          <w:szCs w:val="22"/>
        </w:rPr>
        <w:tab/>
        <w:t>Dated the .......................................................................... day of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 for ()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B11E32" w:rsidRPr="00371EE1" w:rsidRDefault="0085252B" w:rsidP="00371EE1">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(&gt;) indicate the Name of the Bank ...........................................................</w:t>
      </w:r>
      <w:r w:rsidR="00371EE1">
        <w:rPr>
          <w:rFonts w:ascii="Arial" w:hAnsi="Arial" w:cs="Arial"/>
          <w:color w:val="000000"/>
          <w:sz w:val="22"/>
          <w:szCs w:val="22"/>
        </w:rPr>
        <w:t>..............................</w:t>
      </w: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8F579B" w:rsidRPr="002D4DC6" w:rsidRDefault="008F579B" w:rsidP="0085252B">
      <w:pPr>
        <w:widowControl w:val="0"/>
        <w:autoSpaceDE w:val="0"/>
        <w:autoSpaceDN w:val="0"/>
        <w:adjustRightInd w:val="0"/>
        <w:jc w:val="center"/>
        <w:rPr>
          <w:rFonts w:ascii="Arial" w:hAnsi="Arial" w:cs="Arial"/>
          <w:b/>
          <w:bCs/>
          <w:color w:val="000000"/>
          <w:sz w:val="28"/>
          <w:szCs w:val="22"/>
          <w:u w:val="single"/>
        </w:rPr>
      </w:pPr>
    </w:p>
    <w:p w:rsidR="00B82AC5" w:rsidRDefault="00B82AC5" w:rsidP="00B82AC5">
      <w:pPr>
        <w:widowControl w:val="0"/>
        <w:autoSpaceDE w:val="0"/>
        <w:autoSpaceDN w:val="0"/>
        <w:adjustRightInd w:val="0"/>
        <w:spacing w:line="254" w:lineRule="exact"/>
        <w:ind w:left="720"/>
        <w:jc w:val="both"/>
        <w:rPr>
          <w:b/>
          <w:bCs/>
          <w:szCs w:val="22"/>
          <w:highlight w:val="lightGray"/>
        </w:rPr>
      </w:pPr>
      <w:r w:rsidRPr="00011634">
        <w:rPr>
          <w:b/>
          <w:bCs/>
          <w:szCs w:val="22"/>
          <w:highlight w:val="lightGray"/>
        </w:rPr>
        <w:t>(Amendment issued vide Govt. of Chhattisgarh Public Works Departments,</w:t>
      </w:r>
      <w:r w:rsidR="00EE66A1">
        <w:rPr>
          <w:b/>
          <w:bCs/>
          <w:szCs w:val="22"/>
          <w:highlight w:val="lightGray"/>
        </w:rPr>
        <w:t xml:space="preserve"> </w:t>
      </w:r>
      <w:r w:rsidRPr="00011634">
        <w:rPr>
          <w:b/>
          <w:bCs/>
          <w:szCs w:val="22"/>
          <w:highlight w:val="lightGray"/>
        </w:rPr>
        <w:t xml:space="preserve">Raipur </w:t>
      </w:r>
      <w:r w:rsidR="00173147">
        <w:rPr>
          <w:b/>
          <w:bCs/>
          <w:szCs w:val="22"/>
          <w:highlight w:val="lightGray"/>
        </w:rPr>
        <w:t xml:space="preserve">Order </w:t>
      </w:r>
      <w:r w:rsidRPr="00011634">
        <w:rPr>
          <w:b/>
          <w:bCs/>
          <w:szCs w:val="22"/>
          <w:highlight w:val="lightGray"/>
        </w:rPr>
        <w:t>No.</w:t>
      </w:r>
      <w:r w:rsidR="00173147">
        <w:rPr>
          <w:b/>
          <w:bCs/>
          <w:szCs w:val="22"/>
          <w:highlight w:val="lightGray"/>
        </w:rPr>
        <w:t xml:space="preserve"> </w:t>
      </w:r>
      <w:r w:rsidRPr="00011634">
        <w:rPr>
          <w:b/>
          <w:bCs/>
          <w:szCs w:val="22"/>
          <w:highlight w:val="lightGray"/>
        </w:rPr>
        <w:t>F 21-5/T</w:t>
      </w:r>
      <w:r w:rsidR="007D4D29">
        <w:rPr>
          <w:b/>
          <w:bCs/>
          <w:szCs w:val="22"/>
          <w:highlight w:val="lightGray"/>
        </w:rPr>
        <w:t>/19/12/Tender New Raipur Dates 04.06.2016</w:t>
      </w:r>
      <w:r w:rsidRPr="00011634">
        <w:rPr>
          <w:b/>
          <w:bCs/>
          <w:szCs w:val="22"/>
          <w:highlight w:val="lightGray"/>
        </w:rPr>
        <w:t>)</w:t>
      </w: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Pr="00011634" w:rsidRDefault="00A64DE2" w:rsidP="00B82AC5">
      <w:pPr>
        <w:widowControl w:val="0"/>
        <w:autoSpaceDE w:val="0"/>
        <w:autoSpaceDN w:val="0"/>
        <w:adjustRightInd w:val="0"/>
        <w:spacing w:line="254" w:lineRule="exact"/>
        <w:ind w:left="720"/>
        <w:jc w:val="both"/>
        <w:rPr>
          <w:b/>
          <w:bCs/>
          <w:szCs w:val="22"/>
          <w:highlight w:val="lightGray"/>
        </w:rPr>
      </w:pPr>
    </w:p>
    <w:p w:rsidR="0085252B" w:rsidRPr="00011634" w:rsidRDefault="0085252B" w:rsidP="009A382D">
      <w:pPr>
        <w:pStyle w:val="Heading3"/>
        <w:ind w:left="2880" w:firstLine="720"/>
        <w:jc w:val="left"/>
        <w:rPr>
          <w:highlight w:val="lightGray"/>
        </w:rPr>
      </w:pPr>
      <w:r w:rsidRPr="00011634">
        <w:rPr>
          <w:highlight w:val="lightGray"/>
        </w:rPr>
        <w:lastRenderedPageBreak/>
        <w:t>Annexure-G</w:t>
      </w:r>
    </w:p>
    <w:p w:rsidR="0085252B" w:rsidRPr="00011634" w:rsidRDefault="0085252B" w:rsidP="0085252B">
      <w:pPr>
        <w:jc w:val="center"/>
        <w:rPr>
          <w:b/>
          <w:bCs/>
          <w:sz w:val="28"/>
          <w:highlight w:val="lightGray"/>
        </w:rPr>
      </w:pPr>
      <w:r w:rsidRPr="00011634">
        <w:rPr>
          <w:b/>
          <w:bCs/>
          <w:sz w:val="28"/>
          <w:highlight w:val="lightGray"/>
        </w:rPr>
        <w:t>SPECIAL CONDITIONS OF N.I.T.</w:t>
      </w:r>
    </w:p>
    <w:p w:rsidR="0085252B" w:rsidRPr="00011634" w:rsidRDefault="0085252B" w:rsidP="0085252B">
      <w:pPr>
        <w:jc w:val="center"/>
        <w:rPr>
          <w:b/>
          <w:bCs/>
          <w:highlight w:val="lightGray"/>
        </w:rPr>
      </w:pPr>
      <w:r w:rsidRPr="00011634">
        <w:rPr>
          <w:highlight w:val="lightGray"/>
        </w:rPr>
        <w:t xml:space="preserve"> </w:t>
      </w:r>
      <w:r w:rsidRPr="00011634">
        <w:rPr>
          <w:b/>
          <w:bCs/>
          <w:szCs w:val="26"/>
          <w:highlight w:val="lightGray"/>
          <w:u w:val="single"/>
        </w:rPr>
        <w:t>(Reference Clause 8 of NIT</w:t>
      </w:r>
      <w:r w:rsidRPr="00011634">
        <w:rPr>
          <w:b/>
          <w:bCs/>
          <w:highlight w:val="lightGray"/>
        </w:rPr>
        <w:t>)</w:t>
      </w:r>
    </w:p>
    <w:p w:rsidR="00B95E2E" w:rsidRDefault="006C42EC" w:rsidP="00A831D5">
      <w:pPr>
        <w:numPr>
          <w:ilvl w:val="0"/>
          <w:numId w:val="33"/>
        </w:numPr>
        <w:jc w:val="both"/>
        <w:rPr>
          <w:highlight w:val="yellow"/>
        </w:rPr>
      </w:pPr>
      <w:r w:rsidRPr="003F63DE">
        <w:rPr>
          <w:highlight w:val="yellow"/>
        </w:rPr>
        <w:t>"</w:t>
      </w:r>
      <w:r w:rsidR="003F63DE" w:rsidRPr="003F63DE">
        <w:rPr>
          <w:bCs/>
          <w:iCs/>
          <w:sz w:val="26"/>
          <w:szCs w:val="26"/>
          <w:highlight w:val="yellow"/>
        </w:rPr>
        <w:t xml:space="preserve"> Additional performance security (APS) shall be deposited by the successful bidder at the time of signing of agreement wh</w:t>
      </w:r>
      <w:r w:rsidR="00534972">
        <w:rPr>
          <w:bCs/>
          <w:iCs/>
          <w:sz w:val="26"/>
          <w:szCs w:val="26"/>
          <w:highlight w:val="yellow"/>
        </w:rPr>
        <w:t>en the bid amount is  unbalance</w:t>
      </w:r>
      <w:r w:rsidR="003F63DE" w:rsidRPr="003F63DE">
        <w:rPr>
          <w:bCs/>
          <w:iCs/>
          <w:sz w:val="26"/>
          <w:szCs w:val="26"/>
          <w:highlight w:val="yellow"/>
        </w:rPr>
        <w:t xml:space="preserve"> i.e less than </w:t>
      </w:r>
      <w:r w:rsidR="00D10BF7">
        <w:rPr>
          <w:bCs/>
          <w:iCs/>
          <w:sz w:val="26"/>
          <w:szCs w:val="26"/>
          <w:highlight w:val="yellow"/>
        </w:rPr>
        <w:t xml:space="preserve">the </w:t>
      </w:r>
      <w:r w:rsidR="001E2C49">
        <w:rPr>
          <w:bCs/>
          <w:iCs/>
          <w:sz w:val="26"/>
          <w:szCs w:val="26"/>
          <w:highlight w:val="yellow"/>
        </w:rPr>
        <w:t>estimated cost by more than 10%</w:t>
      </w:r>
      <w:r w:rsidR="003F63DE" w:rsidRPr="003F63DE">
        <w:rPr>
          <w:bCs/>
          <w:iCs/>
          <w:sz w:val="26"/>
          <w:szCs w:val="26"/>
          <w:highlight w:val="yellow"/>
        </w:rPr>
        <w:t xml:space="preserve"> To 20%</w:t>
      </w:r>
      <w:r w:rsidR="001E2C49">
        <w:rPr>
          <w:bCs/>
          <w:iCs/>
          <w:sz w:val="26"/>
          <w:szCs w:val="26"/>
          <w:highlight w:val="yellow"/>
        </w:rPr>
        <w:t xml:space="preserve"> , i</w:t>
      </w:r>
      <w:r w:rsidR="003F63DE" w:rsidRPr="003F63DE">
        <w:rPr>
          <w:bCs/>
          <w:iCs/>
          <w:sz w:val="26"/>
          <w:szCs w:val="26"/>
          <w:highlight w:val="yellow"/>
        </w:rPr>
        <w:t xml:space="preserve">n such an event the successful bidder will deposit the </w:t>
      </w:r>
      <w:r w:rsidR="006D584C">
        <w:rPr>
          <w:bCs/>
          <w:iCs/>
          <w:sz w:val="26"/>
          <w:szCs w:val="26"/>
          <w:highlight w:val="yellow"/>
        </w:rPr>
        <w:t>A</w:t>
      </w:r>
      <w:r w:rsidR="003F63DE" w:rsidRPr="003F63DE">
        <w:rPr>
          <w:bCs/>
          <w:iCs/>
          <w:sz w:val="26"/>
          <w:szCs w:val="26"/>
          <w:highlight w:val="yellow"/>
        </w:rPr>
        <w:t xml:space="preserve">dditional performance security (APS) to the extent of difference of 90% of the PAC and bid amount in the shape of </w:t>
      </w:r>
      <w:r w:rsidR="006D584C">
        <w:rPr>
          <w:bCs/>
          <w:iCs/>
          <w:sz w:val="26"/>
          <w:szCs w:val="26"/>
          <w:highlight w:val="yellow"/>
        </w:rPr>
        <w:t>bank g</w:t>
      </w:r>
      <w:r w:rsidR="003F63DE" w:rsidRPr="003F63DE">
        <w:rPr>
          <w:bCs/>
          <w:iCs/>
          <w:sz w:val="26"/>
          <w:szCs w:val="26"/>
          <w:highlight w:val="yellow"/>
        </w:rPr>
        <w:t xml:space="preserve">uarantee, issued by approved scheduled bank, for agreement period, in </w:t>
      </w:r>
      <w:r w:rsidR="00181C8A" w:rsidRPr="003F63DE">
        <w:rPr>
          <w:bCs/>
          <w:iCs/>
          <w:sz w:val="26"/>
          <w:szCs w:val="26"/>
          <w:highlight w:val="yellow"/>
        </w:rPr>
        <w:t>favor</w:t>
      </w:r>
      <w:r w:rsidR="003F63DE" w:rsidRPr="003F63DE">
        <w:rPr>
          <w:bCs/>
          <w:iCs/>
          <w:sz w:val="26"/>
          <w:szCs w:val="26"/>
          <w:highlight w:val="yellow"/>
        </w:rPr>
        <w:t xml:space="preserve"> of the Executive Engineer before signing the agreement. If the bid amount is seriously unbalance j.e.</w:t>
      </w:r>
      <w:r w:rsidR="00855581">
        <w:rPr>
          <w:bCs/>
          <w:iCs/>
          <w:sz w:val="26"/>
          <w:szCs w:val="26"/>
          <w:highlight w:val="yellow"/>
        </w:rPr>
        <w:t xml:space="preserve"> </w:t>
      </w:r>
      <w:r w:rsidR="003F63DE" w:rsidRPr="003F63DE">
        <w:rPr>
          <w:bCs/>
          <w:iCs/>
          <w:sz w:val="26"/>
          <w:szCs w:val="26"/>
          <w:highlight w:val="yellow"/>
        </w:rPr>
        <w:t xml:space="preserve">less than the estimated cost by more than 20% in such an event successful bidder will deposit the Additional performance security (APS) to the extent of difference of 90% of the PAC and bid amount in the </w:t>
      </w:r>
      <w:r w:rsidR="00181C8A" w:rsidRPr="003F63DE">
        <w:rPr>
          <w:bCs/>
          <w:iCs/>
          <w:sz w:val="26"/>
          <w:szCs w:val="26"/>
          <w:highlight w:val="yellow"/>
        </w:rPr>
        <w:t>shape</w:t>
      </w:r>
      <w:r w:rsidR="003F63DE" w:rsidRPr="003F63DE">
        <w:rPr>
          <w:bCs/>
          <w:iCs/>
          <w:sz w:val="26"/>
          <w:szCs w:val="26"/>
          <w:highlight w:val="yellow"/>
        </w:rPr>
        <w:t xml:space="preserve"> of F.D.R., issued by approved scheduled bank, in </w:t>
      </w:r>
      <w:r w:rsidR="00181C8A" w:rsidRPr="003F63DE">
        <w:rPr>
          <w:bCs/>
          <w:iCs/>
          <w:sz w:val="26"/>
          <w:szCs w:val="26"/>
          <w:highlight w:val="yellow"/>
        </w:rPr>
        <w:t>favor</w:t>
      </w:r>
      <w:r w:rsidR="003F63DE" w:rsidRPr="003F63DE">
        <w:rPr>
          <w:bCs/>
          <w:iCs/>
          <w:sz w:val="26"/>
          <w:szCs w:val="26"/>
          <w:highlight w:val="yellow"/>
        </w:rPr>
        <w:t xml:space="preserve"> of the Executive Engineer bef</w:t>
      </w:r>
      <w:r w:rsidR="00855581">
        <w:rPr>
          <w:bCs/>
          <w:iCs/>
          <w:sz w:val="26"/>
          <w:szCs w:val="26"/>
          <w:highlight w:val="yellow"/>
        </w:rPr>
        <w:t>ore signing the agreement. The B</w:t>
      </w:r>
      <w:r w:rsidR="003F63DE" w:rsidRPr="003F63DE">
        <w:rPr>
          <w:bCs/>
          <w:iCs/>
          <w:sz w:val="26"/>
          <w:szCs w:val="26"/>
          <w:highlight w:val="yellow"/>
        </w:rPr>
        <w:t>ank Guarantee/F.D.R. shall be released/returned along with the normal S.D.</w:t>
      </w:r>
      <w:r w:rsidR="00181C8A">
        <w:rPr>
          <w:bCs/>
          <w:iCs/>
          <w:sz w:val="26"/>
          <w:szCs w:val="26"/>
          <w:highlight w:val="yellow"/>
        </w:rPr>
        <w:t xml:space="preserve"> </w:t>
      </w:r>
      <w:r w:rsidR="003F63DE" w:rsidRPr="003F63DE">
        <w:rPr>
          <w:bCs/>
          <w:iCs/>
          <w:sz w:val="26"/>
          <w:szCs w:val="26"/>
          <w:highlight w:val="yellow"/>
        </w:rPr>
        <w:t xml:space="preserve">after completion of work . If </w:t>
      </w:r>
      <w:r w:rsidR="00B82951">
        <w:rPr>
          <w:bCs/>
          <w:iCs/>
          <w:sz w:val="26"/>
          <w:szCs w:val="26"/>
          <w:highlight w:val="yellow"/>
        </w:rPr>
        <w:t xml:space="preserve">the </w:t>
      </w:r>
      <w:r w:rsidR="003F63DE" w:rsidRPr="003F63DE">
        <w:rPr>
          <w:bCs/>
          <w:iCs/>
          <w:sz w:val="26"/>
          <w:szCs w:val="26"/>
          <w:highlight w:val="yellow"/>
        </w:rPr>
        <w:t xml:space="preserve">contractor fails to complete the work or left the work incomplete, this  Additional </w:t>
      </w:r>
      <w:r w:rsidR="00766BDE">
        <w:rPr>
          <w:bCs/>
          <w:iCs/>
          <w:sz w:val="26"/>
          <w:szCs w:val="26"/>
          <w:highlight w:val="yellow"/>
        </w:rPr>
        <w:t>Performance S</w:t>
      </w:r>
      <w:r w:rsidR="003F63DE" w:rsidRPr="003F63DE">
        <w:rPr>
          <w:bCs/>
          <w:iCs/>
          <w:sz w:val="26"/>
          <w:szCs w:val="26"/>
          <w:highlight w:val="yellow"/>
        </w:rPr>
        <w:t xml:space="preserve">ecurity (APS), shall be forfeited by the department,  &amp; the agreement shall be terminated and action shall be taken in accordance with clause </w:t>
      </w:r>
      <w:r w:rsidR="004B4307">
        <w:rPr>
          <w:bCs/>
          <w:iCs/>
          <w:sz w:val="26"/>
          <w:szCs w:val="26"/>
          <w:highlight w:val="yellow"/>
        </w:rPr>
        <w:t>3</w:t>
      </w:r>
      <w:r w:rsidR="003F63DE" w:rsidRPr="003F63DE">
        <w:rPr>
          <w:bCs/>
          <w:iCs/>
          <w:sz w:val="26"/>
          <w:szCs w:val="26"/>
          <w:highlight w:val="yellow"/>
        </w:rPr>
        <w:t xml:space="preserve"> of the agreement. In case the tenderer/contractor refuse</w:t>
      </w:r>
      <w:r w:rsidR="00AE30DB">
        <w:rPr>
          <w:bCs/>
          <w:iCs/>
          <w:sz w:val="26"/>
          <w:szCs w:val="26"/>
          <w:highlight w:val="yellow"/>
        </w:rPr>
        <w:t>d</w:t>
      </w:r>
      <w:r w:rsidR="003F63DE" w:rsidRPr="003F63DE">
        <w:rPr>
          <w:bCs/>
          <w:iCs/>
          <w:sz w:val="26"/>
          <w:szCs w:val="26"/>
          <w:highlight w:val="yellow"/>
        </w:rPr>
        <w:t xml:space="preserve"> to deposit Additional performance security (APS)  then his bid will be rejected by the sanctioning authority and earnest money shall be  forfeited </w:t>
      </w:r>
      <w:r w:rsidRPr="003F63DE">
        <w:rPr>
          <w:highlight w:val="yellow"/>
        </w:rPr>
        <w:t>."</w:t>
      </w:r>
    </w:p>
    <w:p w:rsidR="00A831D5" w:rsidRPr="003F63DE" w:rsidRDefault="00A831D5" w:rsidP="00A831D5">
      <w:pPr>
        <w:ind w:left="720"/>
        <w:jc w:val="both"/>
        <w:rPr>
          <w:highlight w:val="yellow"/>
        </w:rPr>
      </w:pPr>
      <w:r w:rsidRPr="00D247C8">
        <w:rPr>
          <w:b/>
          <w:color w:val="FF0000"/>
          <w:highlight w:val="yellow"/>
        </w:rPr>
        <w:t>( Amended vide Letter no. 21-5/T/19/2012/Tender Raipur dt. 04.06.2016 By order CG GOVT. PWD ,Mantralay, Mahanadi Bhawan, NayaRaipur.)</w:t>
      </w:r>
    </w:p>
    <w:p w:rsidR="006C42EC" w:rsidRPr="00011634" w:rsidRDefault="006C42EC" w:rsidP="006C42EC">
      <w:pPr>
        <w:widowControl w:val="0"/>
        <w:autoSpaceDE w:val="0"/>
        <w:autoSpaceDN w:val="0"/>
        <w:adjustRightInd w:val="0"/>
        <w:spacing w:line="254" w:lineRule="exact"/>
        <w:ind w:left="720" w:hanging="720"/>
        <w:jc w:val="both"/>
        <w:rPr>
          <w:rFonts w:cs="Arial"/>
          <w:color w:val="000000"/>
          <w:highlight w:val="lightGray"/>
        </w:rPr>
      </w:pPr>
      <w:r w:rsidRPr="00011634">
        <w:rPr>
          <w:b/>
          <w:bCs/>
          <w:highlight w:val="lightGray"/>
        </w:rPr>
        <w:t>(2)</w:t>
      </w:r>
      <w:r w:rsidRPr="00011634">
        <w:rPr>
          <w:highlight w:val="lightGray"/>
        </w:rPr>
        <w:t xml:space="preserve"> </w:t>
      </w:r>
      <w:r w:rsidRPr="00011634">
        <w:rPr>
          <w:highlight w:val="lightGray"/>
        </w:rPr>
        <w:tab/>
        <w:t>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w:t>
      </w:r>
      <w:r w:rsidRPr="00011634">
        <w:rPr>
          <w:rFonts w:cs="Arial"/>
          <w:color w:val="000000"/>
          <w:highlight w:val="lightGray"/>
        </w:rPr>
        <w:t xml:space="preserve"> a </w:t>
      </w:r>
      <w:r w:rsidRPr="00011634">
        <w:rPr>
          <w:highlight w:val="lightGray"/>
        </w:rPr>
        <w:t>similar default on earlier occasion (s)  in previous three consecutive years</w:t>
      </w:r>
      <w:r w:rsidRPr="00011634">
        <w:rPr>
          <w:rFonts w:cs="Arial"/>
          <w:color w:val="000000"/>
          <w:highlight w:val="lightGray"/>
        </w:rPr>
        <w:t xml:space="preserve"> </w:t>
      </w:r>
      <w:r w:rsidRPr="00011634">
        <w:rPr>
          <w:highlight w:val="lightGray"/>
        </w:rPr>
        <w:t>the contractor shall be debarred from participating in any future tender of any P.W.D. Division in the State of Chhattisgarh for a period of 2 (two) years from the date of such order, by the authority which had registered him/her.</w:t>
      </w:r>
    </w:p>
    <w:p w:rsidR="006C42EC" w:rsidRPr="00011634" w:rsidRDefault="006C42EC" w:rsidP="006C42EC">
      <w:pPr>
        <w:widowControl w:val="0"/>
        <w:autoSpaceDE w:val="0"/>
        <w:autoSpaceDN w:val="0"/>
        <w:adjustRightInd w:val="0"/>
        <w:ind w:left="720"/>
        <w:jc w:val="both"/>
        <w:rPr>
          <w:b/>
          <w:bCs/>
          <w:highlight w:val="lightGray"/>
        </w:rPr>
      </w:pPr>
      <w:r w:rsidRPr="00011634">
        <w:rPr>
          <w:highlight w:val="lightGray"/>
        </w:rPr>
        <w:t xml:space="preserve"> Such orders &amp; action shall be final binding and conclusive</w:t>
      </w:r>
    </w:p>
    <w:p w:rsidR="006C42EC" w:rsidRPr="00011634" w:rsidRDefault="006C42EC" w:rsidP="006C42EC">
      <w:pPr>
        <w:widowControl w:val="0"/>
        <w:autoSpaceDE w:val="0"/>
        <w:autoSpaceDN w:val="0"/>
        <w:adjustRightInd w:val="0"/>
        <w:spacing w:line="360" w:lineRule="auto"/>
        <w:jc w:val="both"/>
        <w:rPr>
          <w:highlight w:val="lightGray"/>
        </w:rPr>
      </w:pPr>
      <w:r w:rsidRPr="00011634">
        <w:rPr>
          <w:b/>
          <w:bCs/>
          <w:highlight w:val="lightGray"/>
        </w:rPr>
        <w:t xml:space="preserve">(3)  </w:t>
      </w:r>
      <w:r w:rsidRPr="00011634">
        <w:rPr>
          <w:b/>
          <w:bCs/>
          <w:highlight w:val="lightGray"/>
        </w:rPr>
        <w:tab/>
      </w:r>
      <w:r w:rsidRPr="00011634">
        <w:rPr>
          <w:b/>
          <w:bCs/>
          <w:highlight w:val="lightGray"/>
          <w:u w:val="single"/>
        </w:rPr>
        <w:t>Detailed programme of Construction</w:t>
      </w:r>
      <w:r w:rsidRPr="00011634">
        <w:rPr>
          <w:highlight w:val="lightGray"/>
          <w:u w:val="single"/>
        </w:rPr>
        <w:t>:</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w:t>
      </w:r>
      <w:r w:rsidRPr="00011634">
        <w:rPr>
          <w:highlight w:val="lightGray"/>
        </w:rPr>
        <w:tab/>
        <w:t xml:space="preserve">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 </w:t>
      </w:r>
      <w:r w:rsidR="00181C8A" w:rsidRPr="00011634">
        <w:rPr>
          <w:highlight w:val="lightGray"/>
        </w:rPr>
        <w:t>month wise</w:t>
      </w:r>
      <w:r w:rsidRPr="00011634">
        <w:rPr>
          <w:highlight w:val="lightGray"/>
        </w:rPr>
        <w:t xml:space="preserve"> for</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(a)</w:t>
      </w:r>
      <w:r w:rsidRPr="00011634">
        <w:rPr>
          <w:highlight w:val="lightGray"/>
        </w:rPr>
        <w:t xml:space="preserve">      </w:t>
      </w:r>
      <w:r w:rsidRPr="00011634">
        <w:rPr>
          <w:highlight w:val="lightGray"/>
        </w:rPr>
        <w:tab/>
        <w:t>Materials procurement</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(b)</w:t>
      </w:r>
      <w:r w:rsidRPr="00011634">
        <w:rPr>
          <w:highlight w:val="lightGray"/>
        </w:rPr>
        <w:tab/>
        <w:t>Their transport arrangement to worksite with details of No. of truck/tippers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(c)</w:t>
      </w:r>
      <w:r w:rsidRPr="00011634">
        <w:rPr>
          <w:highlight w:val="lightGray"/>
        </w:rPr>
        <w:tab/>
        <w:t>Detailing of construction plants &amp; equipments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(d)</w:t>
      </w:r>
      <w:r w:rsidRPr="00011634">
        <w:rPr>
          <w:highlight w:val="lightGray"/>
        </w:rPr>
        <w:tab/>
        <w:t xml:space="preserve">Cash flow/revised Cash flow </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(ii)</w:t>
      </w:r>
      <w:r w:rsidRPr="00011634">
        <w:rPr>
          <w:highlight w:val="lightGray"/>
        </w:rPr>
        <w:tab/>
        <w:t xml:space="preserve">The contractor shall submit in the first week of each month a statement of </w:t>
      </w:r>
      <w:r w:rsidRPr="00011634">
        <w:rPr>
          <w:b/>
          <w:bCs/>
          <w:highlight w:val="lightGray"/>
        </w:rPr>
        <w:t>“target vis-à-vis actual performance”</w:t>
      </w:r>
      <w:r w:rsidRPr="00011634">
        <w:rPr>
          <w:highlight w:val="lightGray"/>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conditions of contract.</w:t>
      </w:r>
      <w:r w:rsidRPr="00011634">
        <w:rPr>
          <w:highlight w:val="lightGray"/>
        </w:rPr>
        <w:tab/>
      </w:r>
    </w:p>
    <w:p w:rsidR="006C42EC" w:rsidRDefault="006C42EC" w:rsidP="006C42EC">
      <w:pPr>
        <w:pStyle w:val="Heading2"/>
        <w:jc w:val="both"/>
        <w:rPr>
          <w:sz w:val="16"/>
          <w:szCs w:val="24"/>
          <w:highlight w:val="lightGray"/>
        </w:rPr>
      </w:pPr>
    </w:p>
    <w:p w:rsidR="00A64DE2" w:rsidRDefault="00A64DE2" w:rsidP="00A64DE2">
      <w:pPr>
        <w:rPr>
          <w:highlight w:val="lightGray"/>
        </w:rPr>
      </w:pPr>
    </w:p>
    <w:p w:rsidR="00A64DE2" w:rsidRPr="00A64DE2" w:rsidRDefault="00A64DE2" w:rsidP="00A64DE2"/>
    <w:p w:rsidR="006C42EC" w:rsidRPr="00011634" w:rsidRDefault="006C42EC" w:rsidP="006C42EC">
      <w:pPr>
        <w:pStyle w:val="Heading2"/>
        <w:jc w:val="both"/>
        <w:rPr>
          <w:sz w:val="24"/>
          <w:szCs w:val="24"/>
          <w:highlight w:val="lightGray"/>
        </w:rPr>
      </w:pPr>
      <w:r w:rsidRPr="00011634">
        <w:rPr>
          <w:sz w:val="24"/>
          <w:szCs w:val="24"/>
          <w:highlight w:val="lightGray"/>
        </w:rPr>
        <w:lastRenderedPageBreak/>
        <w:t xml:space="preserve">(4). </w:t>
      </w:r>
      <w:r w:rsidRPr="00011634">
        <w:rPr>
          <w:sz w:val="24"/>
          <w:szCs w:val="24"/>
          <w:highlight w:val="lightGray"/>
        </w:rPr>
        <w:tab/>
        <w:t>Performance Guarantee:</w:t>
      </w:r>
    </w:p>
    <w:p w:rsidR="004124EB" w:rsidRPr="00A10635" w:rsidRDefault="004124EB" w:rsidP="004124EB">
      <w:pPr>
        <w:widowControl w:val="0"/>
        <w:tabs>
          <w:tab w:val="left" w:pos="278"/>
        </w:tabs>
        <w:autoSpaceDE w:val="0"/>
        <w:autoSpaceDN w:val="0"/>
        <w:adjustRightInd w:val="0"/>
        <w:ind w:left="720" w:hanging="720"/>
        <w:jc w:val="both"/>
        <w:rPr>
          <w:highlight w:val="yellow"/>
        </w:rPr>
      </w:pPr>
      <w:r w:rsidRPr="00011634">
        <w:rPr>
          <w:b/>
          <w:bCs/>
          <w:highlight w:val="lightGray"/>
        </w:rPr>
        <w:t>(i)</w:t>
      </w:r>
      <w:r w:rsidRPr="00011634">
        <w:rPr>
          <w:highlight w:val="lightGray"/>
        </w:rPr>
        <w:t xml:space="preserve"> </w:t>
      </w:r>
      <w:r w:rsidRPr="00011634">
        <w:rPr>
          <w:highlight w:val="lightGray"/>
        </w:rPr>
        <w:tab/>
      </w:r>
      <w:r w:rsidRPr="00011634">
        <w:rPr>
          <w:highlight w:val="lightGray"/>
        </w:rPr>
        <w:tab/>
      </w:r>
      <w:r w:rsidRPr="005A11D1">
        <w:t xml:space="preserve">The contractor shall also be responsible for performance of work carried out by him </w:t>
      </w:r>
      <w:r w:rsidRPr="005A11D1">
        <w:rPr>
          <w:highlight w:val="yellow"/>
        </w:rPr>
        <w:t>and its maintenance for a scheduled period</w:t>
      </w:r>
      <w:r w:rsidRPr="005A11D1">
        <w:t xml:space="preserve"> beyond the completion of work for which performance security has to be furnished by him @ 5%(five percent)of  amount of contract. For this purpose contractor has to submit to the department a </w:t>
      </w:r>
      <w:r w:rsidRPr="00A10635">
        <w:rPr>
          <w:highlight w:val="yellow"/>
        </w:rPr>
        <w:t>Bank Guarantee</w:t>
      </w:r>
      <w:r w:rsidRPr="00A10635">
        <w:rPr>
          <w:b/>
          <w:highlight w:val="yellow"/>
        </w:rPr>
        <w:t>/FDR/TDR</w:t>
      </w:r>
      <w:r w:rsidRPr="005A11D1">
        <w:t xml:space="preserve"> </w:t>
      </w:r>
      <w:r>
        <w:t>issued by approved scheduled ban (Duly verified by department)</w:t>
      </w:r>
      <w:r w:rsidRPr="005A11D1">
        <w:t xml:space="preserve">of 5% amount of the value of work done on every running and final bill payable to him. If contractor fails to submit </w:t>
      </w:r>
      <w:r w:rsidRPr="00A10635">
        <w:rPr>
          <w:highlight w:val="yellow"/>
        </w:rPr>
        <w:t>bank guarantee</w:t>
      </w:r>
      <w:r w:rsidRPr="00A10635">
        <w:rPr>
          <w:b/>
          <w:highlight w:val="yellow"/>
        </w:rPr>
        <w:t>/FDR/TDR</w:t>
      </w:r>
      <w:r w:rsidRPr="005A11D1">
        <w:t xml:space="preserve"> of 5% amount of the gross bill, then 5% amount of bill shall be deducted from his running and final bill payment. However, the contractor can get refund of such performance cash security amount deducted if he submits appropriate bank guarantee</w:t>
      </w:r>
      <w:r w:rsidRPr="001F774A">
        <w:rPr>
          <w:b/>
        </w:rPr>
        <w:t>/FDR/TDR</w:t>
      </w:r>
      <w:r w:rsidRPr="005A11D1">
        <w:t xml:space="preserve"> valid for the period as stated</w:t>
      </w:r>
      <w:r>
        <w:t xml:space="preserve">. </w:t>
      </w:r>
      <w:r w:rsidRPr="00A10635">
        <w:rPr>
          <w:highlight w:val="yellow"/>
          <w:u w:val="single"/>
        </w:rPr>
        <w:t>The performance and maintenance period shall be as follws:-</w:t>
      </w:r>
      <w:r w:rsidRPr="00A10635">
        <w:rPr>
          <w:highlight w:val="yellow"/>
        </w:rPr>
        <w:tab/>
      </w:r>
    </w:p>
    <w:p w:rsidR="004124EB" w:rsidRPr="00C93154" w:rsidRDefault="004124EB" w:rsidP="004124EB">
      <w:pPr>
        <w:widowControl w:val="0"/>
        <w:tabs>
          <w:tab w:val="left" w:pos="278"/>
        </w:tabs>
        <w:autoSpaceDE w:val="0"/>
        <w:autoSpaceDN w:val="0"/>
        <w:adjustRightInd w:val="0"/>
        <w:ind w:left="720" w:hanging="720"/>
        <w:jc w:val="both"/>
        <w:rPr>
          <w:sz w:val="14"/>
          <w:highlight w:val="yellow"/>
        </w:rPr>
      </w:pPr>
      <w:r w:rsidRPr="00A10635">
        <w:rPr>
          <w:b/>
          <w:bCs/>
          <w:highlight w:val="yellow"/>
        </w:rPr>
        <w:t xml:space="preserve">  </w:t>
      </w:r>
    </w:p>
    <w:p w:rsidR="004124EB" w:rsidRPr="00A10635" w:rsidRDefault="004124EB" w:rsidP="004124EB">
      <w:pPr>
        <w:widowControl w:val="0"/>
        <w:numPr>
          <w:ilvl w:val="0"/>
          <w:numId w:val="35"/>
        </w:numPr>
        <w:tabs>
          <w:tab w:val="left" w:pos="278"/>
        </w:tabs>
        <w:autoSpaceDE w:val="0"/>
        <w:autoSpaceDN w:val="0"/>
        <w:adjustRightInd w:val="0"/>
        <w:jc w:val="both"/>
        <w:rPr>
          <w:highlight w:val="yellow"/>
        </w:rPr>
      </w:pPr>
      <w:r w:rsidRPr="00A10635">
        <w:rPr>
          <w:highlight w:val="yellow"/>
        </w:rPr>
        <w:t>60 months after completion of work, in case of Bridges, Buildings and Original work for roads consisting of bituminous base course and seal coat and concrete roads and others.</w:t>
      </w:r>
    </w:p>
    <w:p w:rsidR="004124EB" w:rsidRPr="00A10635" w:rsidRDefault="004124EB" w:rsidP="004124EB">
      <w:pPr>
        <w:widowControl w:val="0"/>
        <w:numPr>
          <w:ilvl w:val="0"/>
          <w:numId w:val="35"/>
        </w:numPr>
        <w:tabs>
          <w:tab w:val="left" w:pos="278"/>
        </w:tabs>
        <w:autoSpaceDE w:val="0"/>
        <w:autoSpaceDN w:val="0"/>
        <w:adjustRightInd w:val="0"/>
        <w:jc w:val="both"/>
        <w:rPr>
          <w:highlight w:val="yellow"/>
        </w:rPr>
      </w:pPr>
      <w:r w:rsidRPr="00A10635">
        <w:rPr>
          <w:highlight w:val="yellow"/>
        </w:rPr>
        <w:t>36 months in case of road renewal work alone executed with bituminous work having total thickness of bituminous work is upto 40mm.</w:t>
      </w:r>
    </w:p>
    <w:p w:rsidR="004124EB" w:rsidRPr="00CA5943" w:rsidRDefault="004124EB" w:rsidP="004124EB">
      <w:pPr>
        <w:widowControl w:val="0"/>
        <w:tabs>
          <w:tab w:val="left" w:pos="278"/>
        </w:tabs>
        <w:autoSpaceDE w:val="0"/>
        <w:autoSpaceDN w:val="0"/>
        <w:adjustRightInd w:val="0"/>
        <w:ind w:left="660"/>
        <w:jc w:val="both"/>
        <w:rPr>
          <w:sz w:val="14"/>
        </w:rPr>
      </w:pPr>
    </w:p>
    <w:p w:rsidR="004124EB" w:rsidRPr="005A11D1" w:rsidRDefault="004124EB" w:rsidP="004124EB">
      <w:pPr>
        <w:widowControl w:val="0"/>
        <w:tabs>
          <w:tab w:val="left" w:pos="278"/>
        </w:tabs>
        <w:autoSpaceDE w:val="0"/>
        <w:autoSpaceDN w:val="0"/>
        <w:adjustRightInd w:val="0"/>
        <w:ind w:left="644"/>
        <w:jc w:val="both"/>
      </w:pPr>
      <w:r w:rsidRPr="005A11D1">
        <w:tab/>
        <w:t>If require</w:t>
      </w:r>
      <w:r>
        <w:t>d</w:t>
      </w:r>
      <w:r w:rsidRPr="005A11D1">
        <w:t>,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r w:rsidRPr="005A11D1">
        <w:tab/>
      </w:r>
      <w:r w:rsidRPr="005A11D1">
        <w:tab/>
      </w:r>
    </w:p>
    <w:p w:rsidR="004124EB" w:rsidRPr="005A11D1" w:rsidRDefault="004124EB" w:rsidP="004124EB">
      <w:pPr>
        <w:widowControl w:val="0"/>
        <w:tabs>
          <w:tab w:val="left" w:pos="278"/>
        </w:tabs>
        <w:autoSpaceDE w:val="0"/>
        <w:autoSpaceDN w:val="0"/>
        <w:adjustRightInd w:val="0"/>
        <w:ind w:left="720" w:hanging="720"/>
        <w:jc w:val="both"/>
      </w:pPr>
      <w:r w:rsidRPr="005A11D1">
        <w:rPr>
          <w:b/>
          <w:bCs/>
        </w:rPr>
        <w:t>(ii)</w:t>
      </w:r>
      <w:r w:rsidRPr="005A11D1">
        <w:tab/>
      </w:r>
      <w:r w:rsidRPr="005A11D1">
        <w:tab/>
        <w:t xml:space="preserve">The contractor shall have to carry out all necessary "Rectification" of defects noticed, caused due to any reasons   at his own cost within </w:t>
      </w:r>
      <w:r w:rsidRPr="005A11D1">
        <w:rPr>
          <w:color w:val="FF0000"/>
        </w:rPr>
        <w:t>07(Seven) days</w:t>
      </w:r>
      <w:r w:rsidRPr="005A11D1">
        <w:t xml:space="preserve"> communication notice from the Executive Engineer/Sub Divisional Officers to him.</w:t>
      </w:r>
    </w:p>
    <w:p w:rsidR="004124EB" w:rsidRPr="005A11D1" w:rsidRDefault="004124EB" w:rsidP="004124EB">
      <w:pPr>
        <w:widowControl w:val="0"/>
        <w:numPr>
          <w:ilvl w:val="0"/>
          <w:numId w:val="6"/>
        </w:numPr>
        <w:autoSpaceDE w:val="0"/>
        <w:autoSpaceDN w:val="0"/>
        <w:adjustRightInd w:val="0"/>
        <w:jc w:val="both"/>
      </w:pPr>
      <w:r w:rsidRPr="005A11D1">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4124EB" w:rsidRPr="000764E9" w:rsidRDefault="004124EB" w:rsidP="004124EB">
      <w:pPr>
        <w:widowControl w:val="0"/>
        <w:numPr>
          <w:ilvl w:val="0"/>
          <w:numId w:val="6"/>
        </w:numPr>
        <w:autoSpaceDE w:val="0"/>
        <w:autoSpaceDN w:val="0"/>
        <w:adjustRightInd w:val="0"/>
        <w:jc w:val="both"/>
        <w:rPr>
          <w:highlight w:val="yellow"/>
        </w:rPr>
      </w:pPr>
      <w:r w:rsidRPr="000764E9">
        <w:rPr>
          <w:highlight w:val="yellow"/>
        </w:rPr>
        <w:t>Refund of Performance Bank Guarantee/</w:t>
      </w:r>
      <w:r w:rsidRPr="000764E9">
        <w:rPr>
          <w:b/>
          <w:highlight w:val="yellow"/>
        </w:rPr>
        <w:t>/FDR/TDR</w:t>
      </w:r>
    </w:p>
    <w:p w:rsidR="004124EB" w:rsidRPr="000B44F3" w:rsidRDefault="004124EB" w:rsidP="004124EB">
      <w:pPr>
        <w:widowControl w:val="0"/>
        <w:numPr>
          <w:ilvl w:val="0"/>
          <w:numId w:val="36"/>
        </w:numPr>
        <w:autoSpaceDE w:val="0"/>
        <w:autoSpaceDN w:val="0"/>
        <w:adjustRightInd w:val="0"/>
        <w:jc w:val="both"/>
        <w:rPr>
          <w:sz w:val="22"/>
          <w:szCs w:val="22"/>
          <w:highlight w:val="yellow"/>
        </w:rPr>
      </w:pPr>
      <w:r>
        <w:rPr>
          <w:b/>
          <w:highlight w:val="yellow"/>
        </w:rPr>
        <w:t xml:space="preserve">Performance period is 60 months- </w:t>
      </w:r>
      <w:r w:rsidRPr="00983C88">
        <w:rPr>
          <w:b/>
          <w:sz w:val="22"/>
          <w:szCs w:val="22"/>
          <w:highlight w:val="yellow"/>
        </w:rPr>
        <w:t xml:space="preserve">After 3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after 60 months of completion.</w:t>
      </w:r>
    </w:p>
    <w:p w:rsidR="004124EB" w:rsidRPr="000B44F3" w:rsidRDefault="004124EB" w:rsidP="004124EB">
      <w:pPr>
        <w:widowControl w:val="0"/>
        <w:numPr>
          <w:ilvl w:val="0"/>
          <w:numId w:val="36"/>
        </w:numPr>
        <w:autoSpaceDE w:val="0"/>
        <w:autoSpaceDN w:val="0"/>
        <w:adjustRightInd w:val="0"/>
        <w:jc w:val="both"/>
        <w:rPr>
          <w:sz w:val="22"/>
          <w:szCs w:val="22"/>
          <w:highlight w:val="yellow"/>
        </w:rPr>
      </w:pPr>
      <w:r>
        <w:rPr>
          <w:b/>
          <w:highlight w:val="yellow"/>
        </w:rPr>
        <w:t xml:space="preserve">Performance period is 36 months- </w:t>
      </w:r>
      <w:r>
        <w:rPr>
          <w:b/>
          <w:sz w:val="22"/>
          <w:szCs w:val="22"/>
          <w:highlight w:val="yellow"/>
        </w:rPr>
        <w:t>After 2</w:t>
      </w:r>
      <w:r w:rsidRPr="00983C88">
        <w:rPr>
          <w:b/>
          <w:sz w:val="22"/>
          <w:szCs w:val="22"/>
          <w:highlight w:val="yellow"/>
        </w:rPr>
        <w:t xml:space="preserve">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w:t>
      </w:r>
      <w:r>
        <w:rPr>
          <w:b/>
          <w:sz w:val="22"/>
          <w:szCs w:val="22"/>
          <w:highlight w:val="yellow"/>
        </w:rPr>
        <w:t>fter 36</w:t>
      </w:r>
      <w:r w:rsidRPr="00983C88">
        <w:rPr>
          <w:b/>
          <w:sz w:val="22"/>
          <w:szCs w:val="22"/>
          <w:highlight w:val="yellow"/>
        </w:rPr>
        <w:t xml:space="preserve"> months of completion.</w:t>
      </w:r>
    </w:p>
    <w:p w:rsidR="004124EB" w:rsidRDefault="004124EB" w:rsidP="004124EB">
      <w:pPr>
        <w:widowControl w:val="0"/>
        <w:autoSpaceDE w:val="0"/>
        <w:autoSpaceDN w:val="0"/>
        <w:adjustRightInd w:val="0"/>
        <w:ind w:left="1080"/>
        <w:jc w:val="both"/>
        <w:rPr>
          <w:highlight w:val="yellow"/>
        </w:rPr>
      </w:pPr>
      <w:r w:rsidRPr="00C55805">
        <w:rPr>
          <w:highlight w:val="yellow"/>
        </w:rPr>
        <w:t>The  Performance Guarantee will be in addition to the normal security to be deducted as per clause 1 of agreement for the execution of contract.</w:t>
      </w:r>
    </w:p>
    <w:p w:rsidR="001529DE" w:rsidRPr="00F03DF7" w:rsidRDefault="001529DE" w:rsidP="001529DE">
      <w:pPr>
        <w:widowControl w:val="0"/>
        <w:autoSpaceDE w:val="0"/>
        <w:autoSpaceDN w:val="0"/>
        <w:adjustRightInd w:val="0"/>
        <w:jc w:val="both"/>
        <w:rPr>
          <w:color w:val="FF0000"/>
          <w:highlight w:val="yellow"/>
        </w:rPr>
      </w:pPr>
      <w:r w:rsidRPr="00F03DF7">
        <w:rPr>
          <w:color w:val="FF0000"/>
        </w:rPr>
        <w:t xml:space="preserve">(Amended vide letter No- 21-5/T/19/2012/Tender (Part) Raipur Date 20-01-2023 By Order CG Govt . P.W.D. Mantralay, Mahanadi Bhawan, Nawa Raipur) </w:t>
      </w:r>
    </w:p>
    <w:p w:rsidR="006C42EC" w:rsidRPr="00011634" w:rsidRDefault="006C42EC" w:rsidP="00A64DE2">
      <w:pPr>
        <w:pStyle w:val="BodyTextIndent2"/>
        <w:ind w:left="0" w:firstLine="0"/>
        <w:rPr>
          <w:rFonts w:ascii="Calibri" w:eastAsia="SimSun" w:hAnsi="Calibri" w:cs="Calibri"/>
          <w:sz w:val="22"/>
          <w:szCs w:val="22"/>
          <w:highlight w:val="lightGray"/>
        </w:rPr>
      </w:pPr>
    </w:p>
    <w:p w:rsidR="006C42EC" w:rsidRPr="00011634" w:rsidRDefault="006C42EC" w:rsidP="006C42EC">
      <w:pPr>
        <w:ind w:left="720" w:hanging="720"/>
        <w:jc w:val="both"/>
        <w:rPr>
          <w:highlight w:val="lightGray"/>
        </w:rPr>
      </w:pPr>
      <w:r w:rsidRPr="00011634">
        <w:rPr>
          <w:b/>
          <w:bCs/>
          <w:highlight w:val="lightGray"/>
        </w:rPr>
        <w:t xml:space="preserve"> (5)</w:t>
      </w:r>
      <w:r w:rsidRPr="00011634">
        <w:rPr>
          <w:b/>
          <w:bCs/>
          <w:highlight w:val="lightGray"/>
        </w:rPr>
        <w:tab/>
      </w:r>
      <w:r w:rsidRPr="00011634">
        <w:rPr>
          <w:highlight w:val="lightGray"/>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6C42EC" w:rsidRPr="00011634" w:rsidRDefault="006C42EC" w:rsidP="006C42EC">
      <w:pPr>
        <w:ind w:left="720" w:hanging="720"/>
        <w:rPr>
          <w:highlight w:val="lightGray"/>
        </w:rPr>
      </w:pPr>
      <w:r w:rsidRPr="00011634">
        <w:rPr>
          <w:b/>
          <w:bCs/>
          <w:highlight w:val="lightGray"/>
        </w:rPr>
        <w:lastRenderedPageBreak/>
        <w:t>(6)</w:t>
      </w:r>
      <w:r w:rsidRPr="00011634">
        <w:rPr>
          <w:b/>
          <w:bCs/>
          <w:highlight w:val="lightGray"/>
        </w:rPr>
        <w:tab/>
      </w:r>
      <w:r w:rsidRPr="00011634">
        <w:rPr>
          <w:highlight w:val="lightGray"/>
        </w:rPr>
        <w:t xml:space="preserve">The contractor shall not remove minor mineral from borrow areas, quarries without prior payment of Royalty charges.    </w:t>
      </w:r>
    </w:p>
    <w:p w:rsidR="006C42EC" w:rsidRPr="008970B3" w:rsidRDefault="006C42EC" w:rsidP="006C42EC">
      <w:pPr>
        <w:widowControl w:val="0"/>
        <w:autoSpaceDE w:val="0"/>
        <w:autoSpaceDN w:val="0"/>
        <w:adjustRightInd w:val="0"/>
        <w:ind w:left="76" w:firstLine="18"/>
        <w:jc w:val="both"/>
        <w:rPr>
          <w:b/>
          <w:bCs/>
          <w:strike/>
          <w:highlight w:val="lightGray"/>
        </w:rPr>
      </w:pPr>
      <w:r w:rsidRPr="008970B3">
        <w:rPr>
          <w:b/>
          <w:bCs/>
          <w:strike/>
          <w:highlight w:val="lightGray"/>
        </w:rPr>
        <w:t xml:space="preserve">7) </w:t>
      </w:r>
      <w:r w:rsidRPr="008970B3">
        <w:rPr>
          <w:b/>
          <w:bCs/>
          <w:strike/>
          <w:highlight w:val="lightGray"/>
        </w:rPr>
        <w:tab/>
        <w:t>For Bituminous Road Works</w:t>
      </w:r>
    </w:p>
    <w:p w:rsidR="006C42EC" w:rsidRPr="008970B3" w:rsidRDefault="006C42EC" w:rsidP="006C42EC">
      <w:pPr>
        <w:widowControl w:val="0"/>
        <w:autoSpaceDE w:val="0"/>
        <w:autoSpaceDN w:val="0"/>
        <w:adjustRightInd w:val="0"/>
        <w:ind w:left="720" w:hanging="720"/>
        <w:jc w:val="both"/>
        <w:rPr>
          <w:strike/>
          <w:highlight w:val="lightGray"/>
        </w:rPr>
      </w:pPr>
      <w:r w:rsidRPr="008970B3">
        <w:rPr>
          <w:b/>
          <w:bCs/>
          <w:strike/>
          <w:highlight w:val="lightGray"/>
        </w:rPr>
        <w:t>(a)</w:t>
      </w:r>
      <w:r w:rsidRPr="008970B3">
        <w:rPr>
          <w:strike/>
          <w:highlight w:val="lightGray"/>
        </w:rPr>
        <w:tab/>
        <w:t xml:space="preserve">Bitumen of required penetration grade or emulsion shall be procured by the contractor directly from any or all of the Govt. Oil Company viz. Indian Oil Company (IOCL), Hindustan Petroleum(HPCL) and Bharat Petroleum Company (BPCL).  </w:t>
      </w:r>
    </w:p>
    <w:p w:rsidR="006C42EC" w:rsidRPr="008970B3" w:rsidRDefault="006C42EC" w:rsidP="006C42EC">
      <w:pPr>
        <w:ind w:left="720" w:hanging="720"/>
        <w:jc w:val="both"/>
        <w:rPr>
          <w:strike/>
          <w:highlight w:val="lightGray"/>
        </w:rPr>
      </w:pPr>
      <w:r w:rsidRPr="008970B3">
        <w:rPr>
          <w:b/>
          <w:bCs/>
          <w:strike/>
          <w:highlight w:val="lightGray"/>
        </w:rPr>
        <w:t>(b)</w:t>
      </w:r>
      <w:r w:rsidRPr="008970B3">
        <w:rPr>
          <w:strike/>
          <w:highlight w:val="lightGray"/>
        </w:rPr>
        <w:tab/>
        <w:t xml:space="preserve">It shall be obligatory on the contractor to submit within one week of receipt of Bitumen,original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sidRPr="008970B3">
        <w:rPr>
          <w:strike/>
          <w:highlight w:val="lightGray"/>
        </w:rPr>
        <w:softHyphen/>
        <w:t>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   Contractor(s) shall also furnish a certificate that "This is to certify that I/We have submitted the original and true bill(s) &amp; I am responsible for its veracity"</w:t>
      </w:r>
    </w:p>
    <w:p w:rsidR="006C42EC" w:rsidRPr="008970B3" w:rsidRDefault="006C42EC" w:rsidP="006C42EC">
      <w:pPr>
        <w:ind w:left="720"/>
        <w:jc w:val="both"/>
        <w:rPr>
          <w:strike/>
          <w:highlight w:val="lightGray"/>
        </w:rPr>
      </w:pPr>
      <w:r w:rsidRPr="008970B3">
        <w:rPr>
          <w:strike/>
          <w:highlight w:val="lightGray"/>
        </w:rPr>
        <w:t xml:space="preserve">The sub divisional officer there after shall countersign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r w:rsidRPr="008970B3">
        <w:rPr>
          <w:b/>
          <w:bCs/>
          <w:strike/>
          <w:highlight w:val="lightGray"/>
        </w:rPr>
        <w:t xml:space="preserve"> </w:t>
      </w:r>
    </w:p>
    <w:p w:rsidR="006C42EC" w:rsidRPr="008970B3" w:rsidRDefault="006C42EC" w:rsidP="006C42EC">
      <w:pPr>
        <w:pStyle w:val="BodyTextIndent2"/>
        <w:rPr>
          <w:rFonts w:ascii="Calibri" w:eastAsia="SimSun" w:hAnsi="Calibri" w:cs="Calibri"/>
          <w:strike/>
          <w:sz w:val="22"/>
          <w:szCs w:val="22"/>
          <w:highlight w:val="lightGray"/>
        </w:rPr>
      </w:pPr>
      <w:r w:rsidRPr="008970B3">
        <w:rPr>
          <w:b/>
          <w:bCs/>
          <w:strike/>
          <w:highlight w:val="lightGray"/>
        </w:rPr>
        <w:t>(c)</w:t>
      </w:r>
      <w:r w:rsidRPr="008970B3">
        <w:rPr>
          <w:b/>
          <w:bCs/>
          <w:strike/>
          <w:highlight w:val="lightGray"/>
        </w:rPr>
        <w:tab/>
      </w:r>
      <w:r w:rsidRPr="008970B3">
        <w:rPr>
          <w:rFonts w:ascii="Calibri" w:eastAsia="SimSun" w:hAnsi="Calibri" w:cs="Calibri"/>
          <w:strike/>
          <w:sz w:val="22"/>
          <w:szCs w:val="22"/>
          <w:highlight w:val="lightGray"/>
        </w:rPr>
        <w:t>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rsidR="006C42EC" w:rsidRPr="008970B3" w:rsidRDefault="006C42EC" w:rsidP="006C42EC">
      <w:pPr>
        <w:pStyle w:val="BodyTextIndent2"/>
        <w:ind w:left="0" w:firstLine="0"/>
        <w:rPr>
          <w:strike/>
          <w:sz w:val="12"/>
          <w:szCs w:val="12"/>
          <w:highlight w:val="lightGray"/>
        </w:rPr>
      </w:pPr>
    </w:p>
    <w:p w:rsidR="006C42EC" w:rsidRPr="008970B3" w:rsidRDefault="006C42EC" w:rsidP="006C42EC">
      <w:pPr>
        <w:ind w:left="720" w:hanging="720"/>
        <w:jc w:val="both"/>
        <w:rPr>
          <w:rFonts w:cs="Arial"/>
          <w:bCs/>
          <w:strike/>
          <w:highlight w:val="lightGray"/>
        </w:rPr>
      </w:pPr>
      <w:r w:rsidRPr="008970B3">
        <w:rPr>
          <w:rFonts w:cs="Arial"/>
          <w:b/>
          <w:strike/>
          <w:highlight w:val="lightGray"/>
        </w:rPr>
        <w:t>(d)</w:t>
      </w:r>
      <w:r w:rsidRPr="008970B3">
        <w:rPr>
          <w:rFonts w:cs="Arial"/>
          <w:b/>
          <w:strike/>
          <w:color w:val="000000"/>
          <w:highlight w:val="lightGray"/>
        </w:rPr>
        <w:t xml:space="preserve"> </w:t>
      </w:r>
      <w:r w:rsidRPr="008970B3">
        <w:rPr>
          <w:rFonts w:cs="Arial"/>
          <w:b/>
          <w:strike/>
          <w:color w:val="000000"/>
          <w:highlight w:val="lightGray"/>
        </w:rPr>
        <w:tab/>
      </w:r>
      <w:r w:rsidRPr="008970B3">
        <w:rPr>
          <w:rFonts w:cs="Arial"/>
          <w:bCs/>
          <w:strike/>
          <w:highlight w:val="lightGray"/>
        </w:rPr>
        <w:t xml:space="preserve">For probable amount of contract upto Rs.five crore, Contractor shall submit the certificate of availability with him (owned or leased or higher or by procurement against mobilization advances) regarding computeraized hot mix plant. Sensor Paver/mechanical paver, Vibratory roller, {for 50mm or more thickness of B.M./D.B.M. (with M.S.S./S.D.B.C. &amp; B.C. }  and other plants and machineries duly  certified by Executive Engineer or Equivalent Officer(Certificate shall not be older than 24 months) along with the EMD envelope, other wise tender will be disqualified while opening. </w:t>
      </w:r>
    </w:p>
    <w:p w:rsidR="006C42EC" w:rsidRPr="008970B3" w:rsidRDefault="006C42EC" w:rsidP="006C42EC">
      <w:pPr>
        <w:ind w:left="720" w:hanging="720"/>
        <w:jc w:val="both"/>
        <w:rPr>
          <w:rFonts w:cs="Arial"/>
          <w:bCs/>
          <w:strike/>
          <w:highlight w:val="lightGray"/>
        </w:rPr>
      </w:pPr>
      <w:r w:rsidRPr="008970B3">
        <w:rPr>
          <w:rFonts w:cs="Arial"/>
          <w:b/>
          <w:strike/>
          <w:highlight w:val="lightGray"/>
        </w:rPr>
        <w:tab/>
      </w:r>
      <w:r w:rsidRPr="008970B3">
        <w:rPr>
          <w:rFonts w:cs="Arial"/>
          <w:bCs/>
          <w:strike/>
          <w:highlight w:val="lightGray"/>
        </w:rPr>
        <w:t>For probable amount of contract more than Rs. Five crore, the conditions of pre-qualification document shall be followed.</w:t>
      </w:r>
    </w:p>
    <w:p w:rsidR="006C42EC" w:rsidRPr="008970B3" w:rsidRDefault="006C42EC" w:rsidP="006C42EC">
      <w:pPr>
        <w:ind w:left="720" w:hanging="720"/>
        <w:jc w:val="both"/>
        <w:rPr>
          <w:rFonts w:cs="Arial"/>
          <w:bCs/>
          <w:strike/>
          <w:highlight w:val="lightGray"/>
        </w:rPr>
      </w:pPr>
      <w:r w:rsidRPr="008970B3">
        <w:rPr>
          <w:rFonts w:cs="Arial"/>
          <w:b/>
          <w:strike/>
          <w:highlight w:val="lightGray"/>
        </w:rPr>
        <w:t>(e)</w:t>
      </w:r>
      <w:r w:rsidRPr="008970B3">
        <w:rPr>
          <w:rFonts w:cs="Arial"/>
          <w:b/>
          <w:strike/>
          <w:highlight w:val="lightGray"/>
        </w:rPr>
        <w:tab/>
      </w:r>
      <w:r w:rsidRPr="008970B3">
        <w:rPr>
          <w:rFonts w:cs="Arial"/>
          <w:bCs/>
          <w:strike/>
          <w:highlight w:val="lightGray"/>
        </w:rPr>
        <w:t>Test for binder content</w:t>
      </w:r>
    </w:p>
    <w:p w:rsidR="006C42EC" w:rsidRPr="008970B3" w:rsidRDefault="006C42EC" w:rsidP="006C42EC">
      <w:pPr>
        <w:ind w:left="720" w:hanging="720"/>
        <w:jc w:val="both"/>
        <w:rPr>
          <w:rFonts w:cs="Arial"/>
          <w:bCs/>
          <w:strike/>
          <w:highlight w:val="lightGray"/>
        </w:rPr>
      </w:pPr>
      <w:r w:rsidRPr="008970B3">
        <w:rPr>
          <w:rFonts w:cs="Arial"/>
          <w:bCs/>
          <w:strike/>
          <w:highlight w:val="lightGray"/>
        </w:rPr>
        <w:tab/>
        <w:t>It will be mandatory and binding to the contractor to get checked every alternate load/lot of mix material at hot mix plant site in the presence of department's authorized personnel.</w:t>
      </w:r>
    </w:p>
    <w:p w:rsidR="006C42EC" w:rsidRPr="008970B3" w:rsidRDefault="006C42EC" w:rsidP="006C42EC">
      <w:pPr>
        <w:ind w:left="720" w:hanging="720"/>
        <w:jc w:val="both"/>
        <w:rPr>
          <w:rFonts w:cs="Arial"/>
          <w:bCs/>
          <w:strike/>
          <w:highlight w:val="lightGray"/>
        </w:rPr>
      </w:pPr>
      <w:r w:rsidRPr="008970B3">
        <w:rPr>
          <w:rFonts w:cs="Arial"/>
          <w:b/>
          <w:strike/>
          <w:highlight w:val="lightGray"/>
        </w:rPr>
        <w:t xml:space="preserve"> (f)</w:t>
      </w:r>
      <w:r w:rsidRPr="008970B3">
        <w:rPr>
          <w:rFonts w:cs="Arial"/>
          <w:bCs/>
          <w:strike/>
          <w:highlight w:val="lightGray"/>
        </w:rPr>
        <w:tab/>
        <w:t>Bituminous work after sunset shall be allowed only with the specific written permission of the Engineer-in-Charge who shall then be fully responsible for the strict quality control of the work.</w:t>
      </w:r>
    </w:p>
    <w:p w:rsidR="006C42EC" w:rsidRPr="00011634" w:rsidRDefault="006C42EC" w:rsidP="006C42EC">
      <w:pPr>
        <w:ind w:left="720" w:hanging="720"/>
        <w:jc w:val="both"/>
        <w:rPr>
          <w:highlight w:val="lightGray"/>
        </w:rPr>
      </w:pPr>
      <w:r w:rsidRPr="00011634">
        <w:rPr>
          <w:rFonts w:ascii="Arial" w:hAnsi="Arial" w:cs="Arial"/>
          <w:b/>
          <w:sz w:val="20"/>
          <w:highlight w:val="lightGray"/>
        </w:rPr>
        <w:t>(8)</w:t>
      </w:r>
      <w:r w:rsidRPr="00011634">
        <w:rPr>
          <w:rFonts w:ascii="Arial" w:hAnsi="Arial" w:cs="Arial"/>
          <w:b/>
          <w:sz w:val="20"/>
          <w:highlight w:val="lightGray"/>
        </w:rPr>
        <w:tab/>
      </w:r>
      <w:r w:rsidRPr="00011634">
        <w:rPr>
          <w:bCs/>
          <w:highlight w:val="lightGray"/>
          <w:lang w:val="da-DK"/>
        </w:rPr>
        <w:t>Incentive bonus clause 5.3 of appendix 2.13, appendix 2.14 and the clause 4(performance gaurantee) of (Annexure G) special condition of NIT are not applicable for ordinary repairs, supply of materials, survey and envestigation of road/bridge/ building works.</w:t>
      </w:r>
    </w:p>
    <w:p w:rsidR="006C42EC" w:rsidRPr="00011634" w:rsidRDefault="006C42EC" w:rsidP="002113C4">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The contractor has to fix reflecting information board, size 120 cms X 90 cms. One at starting point of the road and another from end point of the road describing the details of work as instructed by E. E. at his costs.</w:t>
      </w: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Cess @ 1% (One Percent) shall be deducted at source, from every bill of contractor by the Executive Engineer under"Building and other construction for Workers Welfare, Cess Act 1996".</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 xml:space="preserve">It is mandatory for the construction(s) to get himself/themselves registered with"C.G. Building and other construction Welfare Board"as soon as the work order is issued to him/them for the work amounting to Rs.10.00 (Ten) lakhs and above and submit a copy of </w:t>
      </w:r>
      <w:r w:rsidRPr="00011634">
        <w:rPr>
          <w:highlight w:val="lightGray"/>
        </w:rPr>
        <w:lastRenderedPageBreak/>
        <w:t>the same to the concern Executive Engineer, otherwise no payment will be made under the contract.</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F114C8" w:rsidRDefault="00F114C8" w:rsidP="00F114C8">
      <w:pPr>
        <w:pStyle w:val="ListParagraph"/>
        <w:rPr>
          <w:highlight w:val="lightGray"/>
        </w:rPr>
      </w:pPr>
    </w:p>
    <w:p w:rsidR="00F114C8" w:rsidRPr="00011634" w:rsidRDefault="00F114C8" w:rsidP="00F114C8">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rsidR="006C42EC" w:rsidRPr="00011634" w:rsidRDefault="006C42EC" w:rsidP="006C42EC">
      <w:pPr>
        <w:widowControl w:val="0"/>
        <w:autoSpaceDE w:val="0"/>
        <w:autoSpaceDN w:val="0"/>
        <w:adjustRightInd w:val="0"/>
        <w:ind w:left="720"/>
        <w:jc w:val="both"/>
        <w:rPr>
          <w:sz w:val="6"/>
          <w:szCs w:val="6"/>
          <w:highlight w:val="lightGray"/>
        </w:rPr>
      </w:pPr>
    </w:p>
    <w:p w:rsidR="006C42EC" w:rsidRPr="00011634" w:rsidRDefault="006C42EC" w:rsidP="006C42EC">
      <w:pPr>
        <w:widowControl w:val="0"/>
        <w:autoSpaceDE w:val="0"/>
        <w:autoSpaceDN w:val="0"/>
        <w:adjustRightInd w:val="0"/>
        <w:ind w:left="720"/>
        <w:jc w:val="both"/>
        <w:rPr>
          <w:sz w:val="12"/>
          <w:szCs w:val="12"/>
          <w:highlight w:val="lightGray"/>
        </w:rPr>
      </w:pPr>
    </w:p>
    <w:p w:rsidR="003809E8" w:rsidRPr="003809E8" w:rsidRDefault="006C42EC" w:rsidP="003809E8">
      <w:pPr>
        <w:widowControl w:val="0"/>
        <w:numPr>
          <w:ilvl w:val="0"/>
          <w:numId w:val="28"/>
        </w:numPr>
        <w:tabs>
          <w:tab w:val="clear" w:pos="720"/>
        </w:tabs>
        <w:autoSpaceDE w:val="0"/>
        <w:autoSpaceDN w:val="0"/>
        <w:adjustRightInd w:val="0"/>
        <w:ind w:hanging="720"/>
        <w:jc w:val="both"/>
        <w:rPr>
          <w:highlight w:val="lightGray"/>
        </w:rPr>
      </w:pPr>
      <w:r w:rsidRPr="003809E8">
        <w:rPr>
          <w:rFonts w:ascii="Kruti Dev 010" w:hAnsi="Kruti Dev 010"/>
          <w:sz w:val="30"/>
          <w:szCs w:val="30"/>
          <w:highlight w:val="lightGray"/>
        </w:rPr>
        <w:t>jkT; ljdkj ds fdlh Hkh foHkkx esa dkyhlwph ;k fMckj fufonkdkjksa dks foHkkx ds fdlh Hkh fufonk esa Hkkx ysus dk vf/kdkj ugha gksxk A</w:t>
      </w:r>
    </w:p>
    <w:p w:rsidR="003809E8" w:rsidRDefault="003809E8" w:rsidP="003809E8">
      <w:pPr>
        <w:numPr>
          <w:ilvl w:val="0"/>
          <w:numId w:val="28"/>
        </w:numPr>
        <w:tabs>
          <w:tab w:val="left" w:pos="0"/>
        </w:tabs>
        <w:ind w:hanging="720"/>
        <w:rPr>
          <w:highlight w:val="lightGray"/>
        </w:rPr>
      </w:pPr>
      <w:r w:rsidRPr="003809E8">
        <w:rPr>
          <w:highlight w:val="lightGray"/>
        </w:rPr>
        <w:t>In case of conflict between “General condition of contract and the special condition” the terms of special conditions shall prevail.</w:t>
      </w:r>
    </w:p>
    <w:p w:rsidR="00C342C3" w:rsidRPr="00011634" w:rsidRDefault="00C342C3" w:rsidP="00C342C3">
      <w:pPr>
        <w:numPr>
          <w:ilvl w:val="0"/>
          <w:numId w:val="28"/>
        </w:numPr>
        <w:ind w:hanging="810"/>
        <w:rPr>
          <w:b/>
          <w:highlight w:val="lightGray"/>
        </w:rPr>
      </w:pPr>
      <w:r w:rsidRPr="00011634">
        <w:rPr>
          <w:highlight w:val="lightGray"/>
        </w:rPr>
        <w:t xml:space="preserve">For Road Construction Work within a radius of </w:t>
      </w:r>
      <w:r>
        <w:rPr>
          <w:highlight w:val="lightGray"/>
        </w:rPr>
        <w:t>3</w:t>
      </w:r>
      <w:r w:rsidRPr="00011634">
        <w:rPr>
          <w:highlight w:val="lightGray"/>
        </w:rPr>
        <w:t xml:space="preserve">00 km from any Thermal Power Plant, the use of fly ash shall invariably be done in embankment construction in confirmation to guidelines given in IRC: SP-58-2001. </w:t>
      </w:r>
      <w:r w:rsidRPr="002876F9">
        <w:rPr>
          <w:b/>
          <w:color w:val="FF0000"/>
          <w:highlight w:val="lightGray"/>
        </w:rPr>
        <w:t>(Amendment issued vide Deputy Secretary Govt. of Chhattisgarh Public Works Departments, Raipur Memo. NO. 3298/2286/2016/19  Dates 15.08.2016)</w:t>
      </w:r>
    </w:p>
    <w:p w:rsidR="00C342C3" w:rsidRPr="00C342C3" w:rsidRDefault="00C342C3" w:rsidP="003809E8">
      <w:pPr>
        <w:numPr>
          <w:ilvl w:val="0"/>
          <w:numId w:val="28"/>
        </w:numPr>
        <w:ind w:hanging="720"/>
        <w:rPr>
          <w:highlight w:val="lightGray"/>
        </w:rPr>
      </w:pPr>
      <w:r w:rsidRPr="00C342C3">
        <w:rPr>
          <w:highlight w:val="lightGray"/>
        </w:rPr>
        <w:t xml:space="preserve">In this document Pre-Contract Integrity Pact is added as Annexure H, as per the guidelines issued by Government vide </w:t>
      </w:r>
      <w:r w:rsidRPr="00C342C3">
        <w:rPr>
          <w:b/>
          <w:highlight w:val="lightGray"/>
        </w:rPr>
        <w:t>Letter no</w:t>
      </w:r>
      <w:r w:rsidRPr="00C342C3">
        <w:rPr>
          <w:rFonts w:ascii="Kruti Dev 010" w:hAnsi="Kruti Dev 010"/>
          <w:b/>
          <w:highlight w:val="lightGray"/>
        </w:rPr>
        <w:t>- 243@fo@fu@pkj@2013 u;k jk;iqj] fnukad 06 tqykbZ] 2013</w:t>
      </w:r>
    </w:p>
    <w:p w:rsidR="00C342C3" w:rsidRDefault="00C342C3" w:rsidP="00C342C3">
      <w:pPr>
        <w:ind w:left="615"/>
        <w:rPr>
          <w:b/>
          <w:sz w:val="22"/>
          <w:highlight w:val="lightGray"/>
        </w:rPr>
      </w:pPr>
      <w:r w:rsidRPr="009A7919">
        <w:rPr>
          <w:b/>
          <w:sz w:val="22"/>
          <w:highlight w:val="lightGray"/>
        </w:rPr>
        <w:t xml:space="preserve">(Amendment issued vide Deputy Secretary Govt. of Chhattisgarh Public Works Departments, </w:t>
      </w:r>
      <w:r>
        <w:rPr>
          <w:b/>
          <w:sz w:val="22"/>
          <w:highlight w:val="lightGray"/>
        </w:rPr>
        <w:t xml:space="preserve">    </w:t>
      </w:r>
      <w:r w:rsidRPr="009A7919">
        <w:rPr>
          <w:b/>
          <w:sz w:val="22"/>
          <w:highlight w:val="lightGray"/>
        </w:rPr>
        <w:t>Raipur Memo. NO. F 21-5/T/19/2012/Tender  Dates 06.08.2016</w:t>
      </w:r>
    </w:p>
    <w:p w:rsidR="00FC7E85" w:rsidRPr="00C342C3" w:rsidRDefault="00C342C3" w:rsidP="00C342C3">
      <w:pPr>
        <w:ind w:left="720" w:hanging="720"/>
        <w:jc w:val="both"/>
        <w:rPr>
          <w:b/>
          <w:highlight w:val="lightGray"/>
        </w:rPr>
      </w:pPr>
      <w:r>
        <w:rPr>
          <w:b/>
          <w:sz w:val="22"/>
          <w:highlight w:val="lightGray"/>
        </w:rPr>
        <w:t>(18)</w:t>
      </w:r>
      <w:r w:rsidRPr="00C342C3">
        <w:rPr>
          <w:b/>
          <w:sz w:val="22"/>
          <w:highlight w:val="lightGray"/>
        </w:rPr>
        <w:t xml:space="preserve"> </w:t>
      </w:r>
      <w:r>
        <w:rPr>
          <w:b/>
          <w:sz w:val="22"/>
          <w:highlight w:val="lightGray"/>
        </w:rPr>
        <w:t xml:space="preserve">  </w:t>
      </w:r>
      <w:r w:rsidR="00FC7E85" w:rsidRPr="00C342C3">
        <w:rPr>
          <w:highlight w:val="lightGray"/>
        </w:rPr>
        <w:t>Apart from taking other safety measures the contractor shall observe and ensure the following safety regulations :</w:t>
      </w:r>
    </w:p>
    <w:p w:rsidR="00FC7E85" w:rsidRDefault="00FC7E85" w:rsidP="00FC7E85">
      <w:pPr>
        <w:numPr>
          <w:ilvl w:val="0"/>
          <w:numId w:val="32"/>
        </w:numPr>
        <w:jc w:val="both"/>
        <w:rPr>
          <w:bCs/>
          <w:highlight w:val="lightGray"/>
        </w:rPr>
      </w:pPr>
      <w:r>
        <w:rPr>
          <w:bCs/>
          <w:highlight w:val="lightGray"/>
        </w:rPr>
        <w:t>He shall provide safety belts, helmets, fluoroscent jackets to all the workers deployed on the site. He shall arrange the same for all the officials/persons also visiting the site.</w:t>
      </w:r>
    </w:p>
    <w:p w:rsidR="00FC7E85" w:rsidRDefault="00FC7E85" w:rsidP="00FC7E85">
      <w:pPr>
        <w:numPr>
          <w:ilvl w:val="0"/>
          <w:numId w:val="32"/>
        </w:numPr>
        <w:jc w:val="both"/>
        <w:rPr>
          <w:bCs/>
          <w:highlight w:val="lightGray"/>
        </w:rPr>
      </w:pPr>
      <w:r>
        <w:rPr>
          <w:bCs/>
          <w:highlight w:val="lightGray"/>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FC7E85" w:rsidRDefault="00FC7E85" w:rsidP="00FC7E85">
      <w:pPr>
        <w:numPr>
          <w:ilvl w:val="0"/>
          <w:numId w:val="32"/>
        </w:numPr>
        <w:jc w:val="both"/>
        <w:rPr>
          <w:bCs/>
          <w:highlight w:val="lightGray"/>
        </w:rPr>
      </w:pPr>
      <w:r>
        <w:rPr>
          <w:bCs/>
          <w:highlight w:val="lightGray"/>
        </w:rPr>
        <w:t>The complete site shall be fully lighted, watched, barricaded and guarded until completion of work and taking over so as to forbid entry of any tresspasser.</w:t>
      </w:r>
    </w:p>
    <w:p w:rsidR="00FC7E85" w:rsidRDefault="00FC7E85" w:rsidP="00FC7E85">
      <w:pPr>
        <w:numPr>
          <w:ilvl w:val="0"/>
          <w:numId w:val="32"/>
        </w:numPr>
        <w:jc w:val="both"/>
        <w:rPr>
          <w:bCs/>
          <w:highlight w:val="lightGray"/>
        </w:rPr>
      </w:pPr>
      <w:r>
        <w:rPr>
          <w:bCs/>
          <w:highlight w:val="lightGray"/>
        </w:rPr>
        <w:t>All the excavated trenches (for foundations/septic tanks), bore holes shall be kept properly guarded/fenced, all the time, to avoid falling of any person their in.</w:t>
      </w:r>
    </w:p>
    <w:p w:rsidR="00FC7E85" w:rsidRDefault="00FC7E85" w:rsidP="00FC7E85">
      <w:pPr>
        <w:numPr>
          <w:ilvl w:val="0"/>
          <w:numId w:val="32"/>
        </w:numPr>
        <w:jc w:val="both"/>
        <w:rPr>
          <w:bCs/>
          <w:highlight w:val="lightGray"/>
        </w:rPr>
      </w:pPr>
      <w:r>
        <w:rPr>
          <w:bCs/>
          <w:highlight w:val="lightGray"/>
        </w:rPr>
        <w:t xml:space="preserve">The periphery area of  building inside and outside shall be provided with temporary shed structures, so as to safe guard the workers/officials passing by it from anything falling from the work going on in the upper stones. </w:t>
      </w:r>
    </w:p>
    <w:p w:rsidR="00FC7E85" w:rsidRDefault="00FC7E85" w:rsidP="00FC7E85">
      <w:pPr>
        <w:numPr>
          <w:ilvl w:val="0"/>
          <w:numId w:val="32"/>
        </w:numPr>
        <w:jc w:val="both"/>
        <w:rPr>
          <w:bCs/>
          <w:highlight w:val="lightGray"/>
        </w:rPr>
      </w:pPr>
      <w:r>
        <w:rPr>
          <w:bCs/>
          <w:highlight w:val="lightGray"/>
        </w:rPr>
        <w:t>In case of road works the widening portion when excavated shall be provided with all safety measures like safety ribbons, guard stones, cautionary sign boards (reflective)</w:t>
      </w:r>
    </w:p>
    <w:p w:rsidR="00FC7E85" w:rsidRDefault="00FC7E85" w:rsidP="00FC7E85">
      <w:pPr>
        <w:numPr>
          <w:ilvl w:val="0"/>
          <w:numId w:val="32"/>
        </w:numPr>
        <w:jc w:val="both"/>
        <w:rPr>
          <w:bCs/>
          <w:highlight w:val="lightGray"/>
        </w:rPr>
      </w:pPr>
      <w:r>
        <w:rPr>
          <w:bCs/>
          <w:highlight w:val="lightGray"/>
        </w:rPr>
        <w:t>The contractor shall arrange good strong ladders etc to facilitate the departmental officials in supervision.</w:t>
      </w:r>
    </w:p>
    <w:p w:rsidR="00FC7E85" w:rsidRDefault="00FC7E85" w:rsidP="00FC7E85">
      <w:pPr>
        <w:numPr>
          <w:ilvl w:val="0"/>
          <w:numId w:val="32"/>
        </w:numPr>
        <w:jc w:val="both"/>
        <w:rPr>
          <w:bCs/>
          <w:highlight w:val="lightGray"/>
        </w:rPr>
      </w:pPr>
      <w:r>
        <w:rPr>
          <w:bCs/>
          <w:highlight w:val="lightGray"/>
        </w:rPr>
        <w:t>The contractor shall get his workers fully insured their life against accidents.</w:t>
      </w:r>
    </w:p>
    <w:p w:rsidR="00FC7E85" w:rsidRDefault="00FC7E85" w:rsidP="00FC7E85">
      <w:pPr>
        <w:numPr>
          <w:ilvl w:val="0"/>
          <w:numId w:val="32"/>
        </w:numPr>
        <w:jc w:val="both"/>
        <w:rPr>
          <w:bCs/>
          <w:highlight w:val="lightGray"/>
        </w:rPr>
      </w:pPr>
      <w:r>
        <w:rPr>
          <w:bCs/>
          <w:highlight w:val="lightGray"/>
        </w:rPr>
        <w:t>The contractor shall work in such a manner that neither, the public &amp; nor any property (govt./public/private) is put to risk.</w:t>
      </w:r>
    </w:p>
    <w:p w:rsidR="00FC7E85" w:rsidRDefault="00FC7E85" w:rsidP="00FC7E85">
      <w:pPr>
        <w:numPr>
          <w:ilvl w:val="0"/>
          <w:numId w:val="32"/>
        </w:numPr>
        <w:jc w:val="both"/>
        <w:rPr>
          <w:bCs/>
          <w:highlight w:val="lightGray"/>
        </w:rPr>
      </w:pPr>
      <w:r>
        <w:rPr>
          <w:bCs/>
          <w:highlight w:val="lightGray"/>
        </w:rPr>
        <w:t>On the roads under constructions, the contractor shall ensure that no construction material is kept/stacked on the road carriage way/ shoulder”</w:t>
      </w:r>
    </w:p>
    <w:p w:rsidR="00FC7E85" w:rsidRDefault="00FC7E85" w:rsidP="00FC7E85">
      <w:pPr>
        <w:numPr>
          <w:ilvl w:val="0"/>
          <w:numId w:val="32"/>
        </w:numPr>
        <w:jc w:val="both"/>
        <w:rPr>
          <w:bCs/>
          <w:highlight w:val="lightGray"/>
        </w:rPr>
      </w:pPr>
      <w:r>
        <w:rPr>
          <w:bCs/>
          <w:highlight w:val="lightGray"/>
        </w:rPr>
        <w:t>Comply with all applicable safety regulations.</w:t>
      </w:r>
    </w:p>
    <w:p w:rsidR="00FC7E85" w:rsidRDefault="00FC7E85" w:rsidP="00FC7E85">
      <w:pPr>
        <w:numPr>
          <w:ilvl w:val="0"/>
          <w:numId w:val="32"/>
        </w:numPr>
        <w:jc w:val="both"/>
        <w:rPr>
          <w:bCs/>
          <w:highlight w:val="lightGray"/>
        </w:rPr>
      </w:pPr>
      <w:r>
        <w:rPr>
          <w:bCs/>
          <w:highlight w:val="lightGray"/>
        </w:rPr>
        <w:t>Take care for the safety of all persons entitled to be on the site.</w:t>
      </w:r>
    </w:p>
    <w:p w:rsidR="00FC7E85" w:rsidRDefault="00FC7E85" w:rsidP="00FC7E85">
      <w:pPr>
        <w:numPr>
          <w:ilvl w:val="0"/>
          <w:numId w:val="32"/>
        </w:numPr>
        <w:jc w:val="both"/>
        <w:rPr>
          <w:bCs/>
          <w:highlight w:val="lightGray"/>
        </w:rPr>
      </w:pPr>
      <w:r>
        <w:rPr>
          <w:bCs/>
          <w:highlight w:val="lightGray"/>
        </w:rPr>
        <w:t>Use reasonable efforts to keep the side and works clear of unnecessary obstruction so as to avoid danger to these persons.</w:t>
      </w:r>
    </w:p>
    <w:p w:rsidR="00FC7E85" w:rsidRDefault="00FC7E85" w:rsidP="00FC7E85">
      <w:pPr>
        <w:numPr>
          <w:ilvl w:val="0"/>
          <w:numId w:val="32"/>
        </w:numPr>
        <w:jc w:val="both"/>
        <w:rPr>
          <w:bCs/>
          <w:highlight w:val="lightGray"/>
        </w:rPr>
      </w:pPr>
      <w:r>
        <w:rPr>
          <w:bCs/>
          <w:highlight w:val="lightGray"/>
        </w:rPr>
        <w:t>Provide any temporary works (including roadway, footways, guards and fences) which may be necessary, because of the execution of the works, for the use and protection of the public and of owners and occupiers of adjacent land.</w:t>
      </w:r>
    </w:p>
    <w:p w:rsidR="00FC7E85" w:rsidRDefault="00FC7E85" w:rsidP="00FC7E85">
      <w:pPr>
        <w:numPr>
          <w:ilvl w:val="0"/>
          <w:numId w:val="32"/>
        </w:numPr>
        <w:jc w:val="both"/>
        <w:rPr>
          <w:bCs/>
          <w:highlight w:val="lightGray"/>
        </w:rPr>
      </w:pPr>
      <w:r>
        <w:rPr>
          <w:bCs/>
          <w:highlight w:val="lightGray"/>
        </w:rPr>
        <w:lastRenderedPageBreak/>
        <w:t>The contractor shall be fully responsible for the adequate safety of all site operations and method of constructions.</w:t>
      </w:r>
    </w:p>
    <w:p w:rsidR="00FC7E85" w:rsidRDefault="00FC7E85" w:rsidP="00FC7E85">
      <w:pPr>
        <w:numPr>
          <w:ilvl w:val="0"/>
          <w:numId w:val="32"/>
        </w:numPr>
        <w:jc w:val="both"/>
        <w:rPr>
          <w:bCs/>
          <w:highlight w:val="lightGray"/>
        </w:rPr>
      </w:pPr>
      <w:r>
        <w:rPr>
          <w:bCs/>
          <w:highlight w:val="lightGray"/>
        </w:rPr>
        <w:t>The contractor shall submit to the Engineer an detailed proposal covering safety measures proposed to be adopted at site.</w:t>
      </w:r>
    </w:p>
    <w:p w:rsidR="00FC7E85" w:rsidRDefault="00106EBF" w:rsidP="00FC7E85">
      <w:pPr>
        <w:numPr>
          <w:ilvl w:val="0"/>
          <w:numId w:val="32"/>
        </w:numPr>
        <w:jc w:val="both"/>
        <w:rPr>
          <w:bCs/>
          <w:highlight w:val="lightGray"/>
        </w:rPr>
      </w:pPr>
      <w:r>
        <w:rPr>
          <w:bCs/>
          <w:highlight w:val="lightGray"/>
        </w:rPr>
        <w:t>Breac</w:t>
      </w:r>
      <w:r w:rsidR="00FC7E85">
        <w:rPr>
          <w:bCs/>
          <w:highlight w:val="lightGray"/>
        </w:rPr>
        <w:t>h of safety provision by the Contractor and his employees shall constitute a sufficient cause for action.</w:t>
      </w:r>
    </w:p>
    <w:p w:rsidR="00FC7E85" w:rsidRDefault="00FC7E85" w:rsidP="00FC7E85">
      <w:pPr>
        <w:numPr>
          <w:ilvl w:val="0"/>
          <w:numId w:val="32"/>
        </w:numPr>
        <w:jc w:val="both"/>
        <w:rPr>
          <w:bCs/>
          <w:highlight w:val="lightGray"/>
        </w:rPr>
      </w:pPr>
      <w:r>
        <w:rPr>
          <w:bCs/>
          <w:highlight w:val="lightGray"/>
        </w:rPr>
        <w:t>Adequate precautions shall be taken to prevent accidents from electric cables, while digging operation is underway.</w:t>
      </w:r>
    </w:p>
    <w:p w:rsidR="00FC7E85" w:rsidRDefault="00FC7E85" w:rsidP="00FC7E85">
      <w:pPr>
        <w:numPr>
          <w:ilvl w:val="0"/>
          <w:numId w:val="32"/>
        </w:numPr>
        <w:jc w:val="both"/>
        <w:rPr>
          <w:bCs/>
          <w:highlight w:val="lightGray"/>
        </w:rPr>
      </w:pPr>
      <w:r>
        <w:rPr>
          <w:bCs/>
          <w:highlight w:val="lightGray"/>
        </w:rPr>
        <w:t>Workers employed on bituminous works, stone crushers  concrete batching plants etc. shall be provided with protective goggles, gloves, gumboots etc.</w:t>
      </w:r>
    </w:p>
    <w:p w:rsidR="00FC7E85" w:rsidRDefault="00FC7E85" w:rsidP="00FC7E85">
      <w:pPr>
        <w:numPr>
          <w:ilvl w:val="0"/>
          <w:numId w:val="32"/>
        </w:numPr>
        <w:jc w:val="both"/>
        <w:rPr>
          <w:bCs/>
          <w:highlight w:val="lightGray"/>
        </w:rPr>
      </w:pPr>
      <w:r>
        <w:rPr>
          <w:bCs/>
          <w:highlight w:val="lightGray"/>
        </w:rPr>
        <w:t>Those engaged in welding work shall be provided with welder protective shields.</w:t>
      </w:r>
    </w:p>
    <w:p w:rsidR="00FC7E85" w:rsidRDefault="00FC7E85" w:rsidP="00FC7E85">
      <w:pPr>
        <w:numPr>
          <w:ilvl w:val="0"/>
          <w:numId w:val="32"/>
        </w:numPr>
        <w:jc w:val="both"/>
        <w:rPr>
          <w:bCs/>
          <w:highlight w:val="lightGray"/>
        </w:rPr>
      </w:pPr>
      <w:r>
        <w:rPr>
          <w:bCs/>
          <w:highlight w:val="lightGray"/>
        </w:rPr>
        <w:t>All display boards shall be retro reflective material and of sizes mentioned in the drawing.</w:t>
      </w:r>
    </w:p>
    <w:p w:rsidR="00FC7E85" w:rsidRDefault="00FC7E85" w:rsidP="00FC7E85">
      <w:pPr>
        <w:numPr>
          <w:ilvl w:val="0"/>
          <w:numId w:val="32"/>
        </w:numPr>
        <w:jc w:val="both"/>
        <w:rPr>
          <w:bCs/>
          <w:highlight w:val="lightGray"/>
        </w:rPr>
      </w:pPr>
      <w:r>
        <w:rPr>
          <w:bCs/>
          <w:highlight w:val="lightGray"/>
        </w:rPr>
        <w:t>All vehicles will have reverse horns.</w:t>
      </w:r>
    </w:p>
    <w:p w:rsidR="00FC7E85" w:rsidRDefault="00FC7E85" w:rsidP="00FC7E85">
      <w:pPr>
        <w:numPr>
          <w:ilvl w:val="0"/>
          <w:numId w:val="32"/>
        </w:numPr>
        <w:jc w:val="both"/>
        <w:rPr>
          <w:bCs/>
          <w:highlight w:val="lightGray"/>
        </w:rPr>
      </w:pPr>
      <w:r>
        <w:rPr>
          <w:bCs/>
          <w:highlight w:val="lightGray"/>
        </w:rPr>
        <w:t>In addition, if directions are given by the “Engineer”  to augment the safety measures, the Contractor has to abide by his directions.</w:t>
      </w:r>
    </w:p>
    <w:p w:rsidR="00FC7E85" w:rsidRDefault="00FC7E85" w:rsidP="00FC7E85">
      <w:pPr>
        <w:numPr>
          <w:ilvl w:val="0"/>
          <w:numId w:val="32"/>
        </w:numPr>
        <w:jc w:val="both"/>
        <w:rPr>
          <w:bCs/>
          <w:highlight w:val="lightGray"/>
        </w:rPr>
      </w:pPr>
      <w:r>
        <w:rPr>
          <w:bCs/>
          <w:highlight w:val="lightGray"/>
        </w:rPr>
        <w:t>A safety officer shall be nominated by the Contractor to prepare safety programmed and after getting the approval from the Engineer, oversee the safety arrangement at side.</w:t>
      </w:r>
    </w:p>
    <w:p w:rsidR="005E58A6" w:rsidRDefault="005E58A6" w:rsidP="005E58A6">
      <w:pPr>
        <w:ind w:left="1080" w:hanging="1080"/>
        <w:jc w:val="both"/>
        <w:rPr>
          <w:bCs/>
          <w:highlight w:val="lightGray"/>
        </w:rPr>
      </w:pPr>
      <w:r>
        <w:rPr>
          <w:bCs/>
          <w:highlight w:val="lightGray"/>
        </w:rPr>
        <w:t>1</w:t>
      </w:r>
      <w:r w:rsidR="00C342C3">
        <w:rPr>
          <w:bCs/>
          <w:highlight w:val="lightGray"/>
        </w:rPr>
        <w:t>9</w:t>
      </w:r>
      <w:r>
        <w:rPr>
          <w:bCs/>
          <w:highlight w:val="lightGray"/>
        </w:rPr>
        <w:t xml:space="preserve">. </w:t>
      </w:r>
      <w:r>
        <w:rPr>
          <w:bCs/>
          <w:highlight w:val="lightGray"/>
        </w:rPr>
        <w:tab/>
        <w:t>It is Mandatory for the C &amp; D Class Bidders, to Submit online the list of ongoing works/works in hand in the annexure A (enclosed). If the total value of ongoing works/work in hand is more than 2.5 times the capacity as specified for C and D class bidders. The bidder will be disqualified.</w:t>
      </w:r>
    </w:p>
    <w:p w:rsidR="00906ECB" w:rsidRPr="00E52A76" w:rsidRDefault="00906ECB" w:rsidP="00906ECB">
      <w:pPr>
        <w:spacing w:line="300" w:lineRule="auto"/>
        <w:rPr>
          <w:strike/>
          <w:highlight w:val="yellow"/>
        </w:rPr>
      </w:pPr>
      <w:r w:rsidRPr="00E52A76">
        <w:rPr>
          <w:strike/>
          <w:highlight w:val="yellow"/>
        </w:rPr>
        <w:t>19(A) - (FOR TENDER value less than Rs, one crore)</w:t>
      </w:r>
    </w:p>
    <w:p w:rsidR="00906ECB" w:rsidRPr="00E52A76" w:rsidRDefault="00906ECB" w:rsidP="00906ECB">
      <w:pPr>
        <w:spacing w:line="300" w:lineRule="auto"/>
        <w:jc w:val="both"/>
        <w:rPr>
          <w:strike/>
          <w:highlight w:val="yellow"/>
        </w:rPr>
      </w:pPr>
      <w:r w:rsidRPr="00E52A76">
        <w:rPr>
          <w:strike/>
          <w:highlight w:val="yellow"/>
        </w:rPr>
        <w:t>(i)</w:t>
      </w:r>
      <w:r w:rsidRPr="00E52A76">
        <w:rPr>
          <w:strike/>
          <w:highlight w:val="yellow"/>
        </w:rPr>
        <w:tab/>
        <w:t>It is Mandatory for the "B" , "C" &amp; "D" Class bidders, to submit affidavit (annexure 3, enclosed) and the list of ongoing works/ works in hand in the Annexure "2" (enclosed), If the total value of works in hand is more than 2.5 times the capacity as specified for  "B" , "C" and "D" Class Bidders registration the bidder shall be disqualified.</w:t>
      </w:r>
    </w:p>
    <w:p w:rsidR="00906ECB" w:rsidRPr="00E52A76" w:rsidRDefault="00906ECB" w:rsidP="00906ECB">
      <w:pPr>
        <w:spacing w:line="300" w:lineRule="auto"/>
        <w:jc w:val="both"/>
        <w:rPr>
          <w:strike/>
          <w:highlight w:val="yellow"/>
        </w:rPr>
      </w:pPr>
      <w:r w:rsidRPr="00E52A76">
        <w:rPr>
          <w:strike/>
          <w:highlight w:val="yellow"/>
        </w:rPr>
        <w:t>(ii)</w:t>
      </w:r>
      <w:r w:rsidRPr="00E52A76">
        <w:rPr>
          <w:strike/>
          <w:highlight w:val="yellow"/>
        </w:rPr>
        <w:tab/>
        <w:t xml:space="preserve">It is Mandatory for the "A" Class bidder, to submit affidavit (annexure 3, enclosed) and Bid capacity information (Appendix 1) along with information  Annexure 1, 2. The bidder will only be qualified if the available bid capacity is equal or more than the amount put to tender. </w:t>
      </w:r>
    </w:p>
    <w:p w:rsidR="00906ECB" w:rsidRPr="00E52A76" w:rsidRDefault="00906ECB" w:rsidP="00906ECB">
      <w:pPr>
        <w:spacing w:line="300" w:lineRule="auto"/>
        <w:jc w:val="both"/>
        <w:rPr>
          <w:highlight w:val="yellow"/>
        </w:rPr>
      </w:pPr>
      <w:r w:rsidRPr="00E52A76">
        <w:rPr>
          <w:highlight w:val="yellow"/>
        </w:rPr>
        <w:t>19(B) - (FOR TENDER value from Rs. 1 crore to  Rs. 5 crore)</w:t>
      </w:r>
    </w:p>
    <w:p w:rsidR="00906ECB" w:rsidRDefault="00906ECB" w:rsidP="00906ECB">
      <w:pPr>
        <w:spacing w:line="300" w:lineRule="auto"/>
        <w:jc w:val="both"/>
      </w:pPr>
      <w:r w:rsidRPr="00DC07DC">
        <w:rPr>
          <w:highlight w:val="yellow"/>
        </w:rPr>
        <w:t>All the bidder shall have to submit the information of Bid capacity  (Appendix 1) information  in Annexure</w:t>
      </w:r>
      <w:r w:rsidR="0007487D">
        <w:rPr>
          <w:highlight w:val="yellow"/>
        </w:rPr>
        <w:t>1,</w:t>
      </w:r>
      <w:r w:rsidRPr="00DC07DC">
        <w:rPr>
          <w:highlight w:val="yellow"/>
        </w:rPr>
        <w:t xml:space="preserve"> 2 and affidavit  (Annexure 3) They will only be qualified if the available bid capacity is equal or more than the amount put to tender.</w:t>
      </w:r>
      <w:r>
        <w:t xml:space="preserve"> </w:t>
      </w:r>
    </w:p>
    <w:p w:rsidR="00906ECB" w:rsidRDefault="00906ECB" w:rsidP="00906ECB">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31</w:t>
      </w:r>
      <w:r w:rsidRPr="002876F9">
        <w:rPr>
          <w:b/>
          <w:color w:val="FF0000"/>
          <w:highlight w:val="lightGray"/>
        </w:rPr>
        <w:t>.</w:t>
      </w:r>
      <w:r>
        <w:rPr>
          <w:b/>
          <w:color w:val="FF0000"/>
          <w:highlight w:val="lightGray"/>
        </w:rPr>
        <w:t>07</w:t>
      </w:r>
      <w:r w:rsidRPr="002876F9">
        <w:rPr>
          <w:b/>
          <w:color w:val="FF0000"/>
          <w:highlight w:val="lightGray"/>
        </w:rPr>
        <w:t>.20</w:t>
      </w:r>
      <w:r>
        <w:rPr>
          <w:b/>
          <w:color w:val="FF0000"/>
          <w:highlight w:val="lightGray"/>
        </w:rPr>
        <w:t>20</w:t>
      </w:r>
      <w:r w:rsidRPr="002876F9">
        <w:rPr>
          <w:b/>
          <w:color w:val="FF0000"/>
          <w:highlight w:val="lightGray"/>
        </w:rPr>
        <w:t>)</w:t>
      </w:r>
      <w:r>
        <w:rPr>
          <w:bCs/>
          <w:highlight w:val="lightGray"/>
        </w:rPr>
        <w:t xml:space="preserve">  </w:t>
      </w:r>
    </w:p>
    <w:p w:rsidR="00C342C3" w:rsidRDefault="00C342C3" w:rsidP="00C342C3">
      <w:pPr>
        <w:ind w:left="1080" w:hanging="1080"/>
        <w:jc w:val="both"/>
        <w:rPr>
          <w:bCs/>
          <w:highlight w:val="lightGray"/>
        </w:rPr>
      </w:pPr>
      <w:r>
        <w:rPr>
          <w:bCs/>
          <w:highlight w:val="lightGray"/>
        </w:rPr>
        <w:t>20.</w:t>
      </w:r>
      <w:r>
        <w:rPr>
          <w:bCs/>
          <w:highlight w:val="lightGray"/>
        </w:rPr>
        <w:tab/>
        <w:t>Clause 5.3 Incentive bonus and Clause 11 of Appendix 2.13,Appendix 2.14 stands deleted for all type of deposit works.</w:t>
      </w:r>
    </w:p>
    <w:p w:rsidR="005E58A6" w:rsidRDefault="00C342C3" w:rsidP="005E58A6">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05</w:t>
      </w:r>
      <w:r w:rsidRPr="002876F9">
        <w:rPr>
          <w:b/>
          <w:color w:val="FF0000"/>
          <w:highlight w:val="lightGray"/>
        </w:rPr>
        <w:t>.</w:t>
      </w:r>
      <w:r>
        <w:rPr>
          <w:b/>
          <w:color w:val="FF0000"/>
          <w:highlight w:val="lightGray"/>
        </w:rPr>
        <w:t>1</w:t>
      </w:r>
      <w:r w:rsidRPr="002876F9">
        <w:rPr>
          <w:b/>
          <w:color w:val="FF0000"/>
          <w:highlight w:val="lightGray"/>
        </w:rPr>
        <w:t>0.201</w:t>
      </w:r>
      <w:r>
        <w:rPr>
          <w:b/>
          <w:color w:val="FF0000"/>
          <w:highlight w:val="lightGray"/>
        </w:rPr>
        <w:t>9</w:t>
      </w:r>
      <w:r w:rsidRPr="002876F9">
        <w:rPr>
          <w:b/>
          <w:color w:val="FF0000"/>
          <w:highlight w:val="lightGray"/>
        </w:rPr>
        <w:t>)</w:t>
      </w:r>
      <w:r>
        <w:rPr>
          <w:bCs/>
          <w:highlight w:val="lightGray"/>
        </w:rPr>
        <w:t xml:space="preserve"> </w:t>
      </w:r>
    </w:p>
    <w:p w:rsidR="0052457D" w:rsidRDefault="0052457D" w:rsidP="005E58A6">
      <w:pPr>
        <w:ind w:left="1080" w:hanging="1080"/>
        <w:jc w:val="both"/>
        <w:rPr>
          <w:bCs/>
          <w:highlight w:val="lightGray"/>
        </w:rPr>
      </w:pPr>
    </w:p>
    <w:p w:rsidR="0052457D" w:rsidRPr="00934295" w:rsidRDefault="00420968" w:rsidP="0052457D">
      <w:pPr>
        <w:rPr>
          <w:sz w:val="32"/>
          <w:szCs w:val="32"/>
        </w:rPr>
      </w:pPr>
      <w:r w:rsidRPr="00934295">
        <w:rPr>
          <w:rFonts w:ascii="Kruti Dev 010" w:hAnsi="Kruti Dev 010"/>
          <w:sz w:val="32"/>
          <w:szCs w:val="32"/>
        </w:rPr>
        <w:t>21-</w:t>
      </w:r>
      <w:r w:rsidR="0052457D" w:rsidRPr="00934295">
        <w:rPr>
          <w:rFonts w:ascii="Kruti Dev 010" w:hAnsi="Kruti Dev 010"/>
          <w:sz w:val="32"/>
          <w:szCs w:val="32"/>
        </w:rPr>
        <w:t xml:space="preserve">¼v½  </w:t>
      </w:r>
      <w:r w:rsidR="0052457D" w:rsidRPr="00934295">
        <w:rPr>
          <w:sz w:val="32"/>
          <w:szCs w:val="32"/>
        </w:rPr>
        <w:t xml:space="preserve">Special condition for </w:t>
      </w:r>
      <w:r w:rsidR="0052457D" w:rsidRPr="00934295">
        <w:rPr>
          <w:sz w:val="30"/>
          <w:szCs w:val="30"/>
        </w:rPr>
        <w:t>SOR</w:t>
      </w:r>
      <w:r w:rsidR="0052457D" w:rsidRPr="00934295">
        <w:rPr>
          <w:sz w:val="32"/>
          <w:szCs w:val="32"/>
        </w:rPr>
        <w:t xml:space="preserve"> Item No 8.4, 8.5, 8.6, 8.7  Retro-            </w:t>
      </w:r>
      <w:r w:rsidR="0052457D" w:rsidRPr="00934295">
        <w:rPr>
          <w:sz w:val="32"/>
          <w:szCs w:val="32"/>
        </w:rPr>
        <w:tab/>
        <w:t>reflectorized Traffic Sings, direction &amp; Place identifications sings.</w:t>
      </w:r>
    </w:p>
    <w:p w:rsidR="0052457D" w:rsidRPr="00934295" w:rsidRDefault="0052457D" w:rsidP="0052457D">
      <w:pPr>
        <w:rPr>
          <w:sz w:val="32"/>
          <w:szCs w:val="32"/>
        </w:rPr>
      </w:pPr>
      <w:r w:rsidRPr="00934295">
        <w:rPr>
          <w:sz w:val="32"/>
          <w:szCs w:val="32"/>
        </w:rPr>
        <w:tab/>
        <w:t>&amp; overhead sings.</w:t>
      </w:r>
    </w:p>
    <w:p w:rsidR="0052457D" w:rsidRPr="00934295" w:rsidRDefault="0052457D" w:rsidP="0052457D">
      <w:pPr>
        <w:rPr>
          <w:sz w:val="16"/>
          <w:szCs w:val="16"/>
        </w:rPr>
      </w:pPr>
      <w:r w:rsidRPr="00934295">
        <w:rPr>
          <w:sz w:val="32"/>
          <w:szCs w:val="32"/>
        </w:rPr>
        <w:t xml:space="preserve"> </w:t>
      </w:r>
    </w:p>
    <w:p w:rsidR="0052457D" w:rsidRPr="00934295" w:rsidRDefault="0052457D" w:rsidP="0052457D">
      <w:pPr>
        <w:rPr>
          <w:sz w:val="32"/>
          <w:szCs w:val="32"/>
        </w:rPr>
      </w:pPr>
      <w:r w:rsidRPr="00934295">
        <w:rPr>
          <w:sz w:val="32"/>
          <w:szCs w:val="32"/>
        </w:rPr>
        <w:t>1.</w:t>
      </w:r>
      <w:r w:rsidRPr="00934295">
        <w:rPr>
          <w:sz w:val="32"/>
          <w:szCs w:val="32"/>
        </w:rPr>
        <w:tab/>
        <w:t xml:space="preserve">The bidder of tender shall submit authorized converter certificate </w:t>
      </w:r>
      <w:r w:rsidRPr="00934295">
        <w:rPr>
          <w:sz w:val="32"/>
          <w:szCs w:val="32"/>
        </w:rPr>
        <w:tab/>
        <w:t xml:space="preserve">issued by </w:t>
      </w:r>
      <w:r w:rsidRPr="00934295">
        <w:rPr>
          <w:sz w:val="32"/>
          <w:szCs w:val="32"/>
        </w:rPr>
        <w:tab/>
        <w:t xml:space="preserve">Retro reflective sheeting manufacture, the Retro </w:t>
      </w:r>
      <w:r w:rsidRPr="00934295">
        <w:rPr>
          <w:sz w:val="32"/>
          <w:szCs w:val="32"/>
        </w:rPr>
        <w:tab/>
        <w:t xml:space="preserve">reflective sheeting  manufacture should have an subsidiary in India, </w:t>
      </w:r>
      <w:r w:rsidRPr="00934295">
        <w:rPr>
          <w:sz w:val="32"/>
          <w:szCs w:val="32"/>
        </w:rPr>
        <w:br/>
      </w:r>
      <w:r w:rsidRPr="00934295">
        <w:rPr>
          <w:sz w:val="32"/>
          <w:szCs w:val="32"/>
        </w:rPr>
        <w:lastRenderedPageBreak/>
        <w:t xml:space="preserve">         the certificate issued by national distributor or agency will </w:t>
      </w:r>
      <w:r w:rsidRPr="00934295">
        <w:rPr>
          <w:sz w:val="32"/>
          <w:szCs w:val="32"/>
        </w:rPr>
        <w:tab/>
        <w:t xml:space="preserve">not be </w:t>
      </w:r>
      <w:r w:rsidRPr="00934295">
        <w:rPr>
          <w:sz w:val="32"/>
          <w:szCs w:val="32"/>
        </w:rPr>
        <w:br/>
        <w:t xml:space="preserve">        allowed</w:t>
      </w:r>
    </w:p>
    <w:p w:rsidR="0052457D" w:rsidRPr="00934295" w:rsidRDefault="0052457D" w:rsidP="0052457D">
      <w:pPr>
        <w:tabs>
          <w:tab w:val="left" w:pos="720"/>
          <w:tab w:val="left" w:pos="9000"/>
          <w:tab w:val="left" w:pos="9540"/>
        </w:tabs>
        <w:ind w:left="720" w:hanging="720"/>
        <w:rPr>
          <w:sz w:val="32"/>
          <w:szCs w:val="32"/>
        </w:rPr>
      </w:pPr>
      <w:r w:rsidRPr="00934295">
        <w:rPr>
          <w:sz w:val="32"/>
          <w:szCs w:val="32"/>
        </w:rPr>
        <w:t xml:space="preserve">2. </w:t>
      </w:r>
      <w:r w:rsidRPr="00934295">
        <w:rPr>
          <w:sz w:val="32"/>
          <w:szCs w:val="32"/>
        </w:rPr>
        <w:tab/>
        <w:t>The bidder of tender shall submit current tender specific authorized converter certificate issued by Retro reflective sheeting manufacture should have an subsidiary in India, the certificate issued by national distributor or agency will not be allowed.</w:t>
      </w:r>
    </w:p>
    <w:p w:rsidR="0052457D" w:rsidRPr="00934295" w:rsidRDefault="0052457D" w:rsidP="0052457D">
      <w:pPr>
        <w:rPr>
          <w:sz w:val="32"/>
          <w:szCs w:val="32"/>
        </w:rPr>
      </w:pPr>
      <w:r w:rsidRPr="00934295">
        <w:rPr>
          <w:sz w:val="32"/>
          <w:szCs w:val="32"/>
        </w:rPr>
        <w:t xml:space="preserve">3. </w:t>
      </w:r>
      <w:r w:rsidRPr="00934295">
        <w:rPr>
          <w:sz w:val="32"/>
          <w:szCs w:val="32"/>
        </w:rPr>
        <w:tab/>
        <w:t xml:space="preserve">The bidder shall obtain from the manufacture of retro reflective  </w:t>
      </w:r>
      <w:r w:rsidRPr="00934295">
        <w:rPr>
          <w:sz w:val="32"/>
          <w:szCs w:val="32"/>
        </w:rPr>
        <w:br/>
        <w:t xml:space="preserve">          sheeting a </w:t>
      </w:r>
      <w:r w:rsidRPr="00934295">
        <w:rPr>
          <w:sz w:val="32"/>
          <w:szCs w:val="32"/>
        </w:rPr>
        <w:tab/>
        <w:t xml:space="preserve">pre qualification warranty certificate for 10 years  </w:t>
      </w:r>
      <w:r w:rsidRPr="00934295">
        <w:rPr>
          <w:sz w:val="32"/>
          <w:szCs w:val="32"/>
        </w:rPr>
        <w:br/>
        <w:t xml:space="preserve">          for class c type </w:t>
      </w:r>
      <w:r w:rsidRPr="00934295">
        <w:rPr>
          <w:sz w:val="32"/>
          <w:szCs w:val="32"/>
        </w:rPr>
        <w:tab/>
        <w:t xml:space="preserve">of sheeting and for 7 years for class B type of </w:t>
      </w:r>
      <w:r w:rsidRPr="00934295">
        <w:rPr>
          <w:sz w:val="32"/>
          <w:szCs w:val="32"/>
        </w:rPr>
        <w:br/>
        <w:t xml:space="preserve">          sheeting in original </w:t>
      </w:r>
      <w:r w:rsidRPr="00934295">
        <w:rPr>
          <w:sz w:val="32"/>
          <w:szCs w:val="32"/>
        </w:rPr>
        <w:tab/>
        <w:t xml:space="preserve">for satisfactory field performance OF Retro </w:t>
      </w:r>
      <w:r w:rsidRPr="00934295">
        <w:rPr>
          <w:sz w:val="32"/>
          <w:szCs w:val="32"/>
        </w:rPr>
        <w:br/>
        <w:t xml:space="preserve">          reflective sign as per </w:t>
      </w:r>
      <w:r w:rsidRPr="00934295">
        <w:rPr>
          <w:sz w:val="32"/>
          <w:szCs w:val="32"/>
        </w:rPr>
        <w:tab/>
        <w:t xml:space="preserve">IRC 67-2012 Clause 6.7&amp; 6.9 which should </w:t>
      </w:r>
      <w:r w:rsidRPr="00934295">
        <w:rPr>
          <w:sz w:val="32"/>
          <w:szCs w:val="32"/>
        </w:rPr>
        <w:br/>
        <w:t xml:space="preserve">           be  jointly attested by </w:t>
      </w:r>
      <w:r w:rsidRPr="00934295">
        <w:rPr>
          <w:sz w:val="32"/>
          <w:szCs w:val="32"/>
        </w:rPr>
        <w:tab/>
        <w:t xml:space="preserve">Retro Reflective Sheeting Manufacturer </w:t>
      </w:r>
      <w:r w:rsidRPr="00934295">
        <w:rPr>
          <w:sz w:val="32"/>
          <w:szCs w:val="32"/>
        </w:rPr>
        <w:br/>
        <w:t xml:space="preserve">           and Authorized Tendere/converter.</w:t>
      </w:r>
    </w:p>
    <w:p w:rsidR="0052457D" w:rsidRPr="00934295" w:rsidRDefault="0052457D" w:rsidP="0052457D">
      <w:pPr>
        <w:rPr>
          <w:sz w:val="32"/>
          <w:szCs w:val="32"/>
        </w:rPr>
      </w:pPr>
      <w:r w:rsidRPr="00934295">
        <w:rPr>
          <w:sz w:val="32"/>
          <w:szCs w:val="32"/>
        </w:rPr>
        <w:t>4.</w:t>
      </w:r>
      <w:r w:rsidRPr="00934295">
        <w:rPr>
          <w:sz w:val="32"/>
          <w:szCs w:val="32"/>
        </w:rPr>
        <w:tab/>
        <w:t xml:space="preserve">The bidder shall submit  Government/ international Lab Test </w:t>
      </w:r>
      <w:r w:rsidRPr="00934295">
        <w:rPr>
          <w:sz w:val="32"/>
          <w:szCs w:val="32"/>
        </w:rPr>
        <w:tab/>
        <w:t xml:space="preserve">Report </w:t>
      </w:r>
      <w:r w:rsidRPr="00934295">
        <w:rPr>
          <w:sz w:val="32"/>
          <w:szCs w:val="32"/>
        </w:rPr>
        <w:br/>
        <w:t xml:space="preserve">          For Retro Reflective Sheeting for meeting test results </w:t>
      </w:r>
      <w:r w:rsidRPr="00934295">
        <w:rPr>
          <w:sz w:val="32"/>
          <w:szCs w:val="32"/>
        </w:rPr>
        <w:tab/>
        <w:t xml:space="preserve">criteria as </w:t>
      </w:r>
      <w:r w:rsidRPr="00934295">
        <w:rPr>
          <w:sz w:val="32"/>
          <w:szCs w:val="32"/>
        </w:rPr>
        <w:br/>
        <w:t xml:space="preserve">          per IRC 67-2012 </w:t>
      </w:r>
    </w:p>
    <w:p w:rsidR="0052457D" w:rsidRPr="00934295" w:rsidRDefault="0052457D" w:rsidP="0052457D">
      <w:pPr>
        <w:rPr>
          <w:sz w:val="8"/>
          <w:szCs w:val="8"/>
        </w:rPr>
      </w:pPr>
      <w:r w:rsidRPr="00934295">
        <w:rPr>
          <w:sz w:val="32"/>
          <w:szCs w:val="32"/>
        </w:rPr>
        <w:t xml:space="preserve">  </w:t>
      </w:r>
    </w:p>
    <w:p w:rsidR="0052457D" w:rsidRPr="00934295" w:rsidRDefault="0052457D" w:rsidP="0052457D">
      <w:pPr>
        <w:rPr>
          <w:sz w:val="32"/>
          <w:szCs w:val="32"/>
        </w:rPr>
      </w:pPr>
      <w:r w:rsidRPr="00934295">
        <w:rPr>
          <w:rFonts w:ascii="Kruti Dev 010" w:hAnsi="Kruti Dev 010"/>
          <w:sz w:val="32"/>
          <w:szCs w:val="32"/>
        </w:rPr>
        <w:t xml:space="preserve">¼c½    </w:t>
      </w:r>
      <w:r w:rsidRPr="00934295">
        <w:rPr>
          <w:sz w:val="32"/>
          <w:szCs w:val="32"/>
        </w:rPr>
        <w:t xml:space="preserve">Special condition for SOR Item No 8.13 Road marking with Hot </w:t>
      </w:r>
      <w:r w:rsidRPr="00934295">
        <w:rPr>
          <w:sz w:val="32"/>
          <w:szCs w:val="32"/>
        </w:rPr>
        <w:tab/>
        <w:t xml:space="preserve">Applied Thermoplastic Compound with Reflectorizing Glass </w:t>
      </w:r>
      <w:r w:rsidRPr="00934295">
        <w:rPr>
          <w:sz w:val="32"/>
          <w:szCs w:val="32"/>
        </w:rPr>
        <w:tab/>
        <w:t xml:space="preserve">Beads </w:t>
      </w:r>
      <w:r w:rsidRPr="00934295">
        <w:rPr>
          <w:sz w:val="32"/>
          <w:szCs w:val="32"/>
        </w:rPr>
        <w:br/>
        <w:t xml:space="preserve">         on Bituminous surface.          </w:t>
      </w:r>
      <w:r w:rsidRPr="00934295">
        <w:rPr>
          <w:sz w:val="32"/>
          <w:szCs w:val="32"/>
        </w:rPr>
        <w:tab/>
      </w:r>
    </w:p>
    <w:p w:rsidR="0052457D" w:rsidRPr="00934295" w:rsidRDefault="0052457D" w:rsidP="0052457D">
      <w:pPr>
        <w:rPr>
          <w:sz w:val="32"/>
          <w:szCs w:val="32"/>
        </w:rPr>
      </w:pPr>
      <w:r w:rsidRPr="00934295">
        <w:rPr>
          <w:sz w:val="32"/>
          <w:szCs w:val="32"/>
        </w:rPr>
        <w:t>1.</w:t>
      </w:r>
      <w:r w:rsidRPr="00934295">
        <w:rPr>
          <w:sz w:val="32"/>
          <w:szCs w:val="32"/>
        </w:rPr>
        <w:tab/>
        <w:t xml:space="preserve">The pre-warranty certificate should be submitted by the contractor </w:t>
      </w:r>
      <w:r w:rsidRPr="00934295">
        <w:rPr>
          <w:sz w:val="32"/>
          <w:szCs w:val="32"/>
        </w:rPr>
        <w:tab/>
        <w:t>of one year</w:t>
      </w:r>
    </w:p>
    <w:p w:rsidR="0052457D" w:rsidRPr="00934295" w:rsidRDefault="0052457D" w:rsidP="0052457D">
      <w:pPr>
        <w:rPr>
          <w:sz w:val="32"/>
          <w:szCs w:val="32"/>
        </w:rPr>
      </w:pPr>
      <w:r w:rsidRPr="00934295">
        <w:rPr>
          <w:sz w:val="32"/>
          <w:szCs w:val="32"/>
        </w:rPr>
        <w:t xml:space="preserve">2. </w:t>
      </w:r>
      <w:r w:rsidRPr="00934295">
        <w:rPr>
          <w:sz w:val="32"/>
          <w:szCs w:val="32"/>
        </w:rPr>
        <w:tab/>
        <w:t>The contractor</w:t>
      </w:r>
      <w:r w:rsidRPr="00934295">
        <w:rPr>
          <w:sz w:val="32"/>
          <w:szCs w:val="32"/>
        </w:rPr>
        <w:tab/>
        <w:t xml:space="preserve">should own machines required for the job of </w:t>
      </w:r>
      <w:r w:rsidRPr="00934295">
        <w:rPr>
          <w:sz w:val="32"/>
          <w:szCs w:val="32"/>
        </w:rPr>
        <w:tab/>
        <w:t>Thermoplastic road marking (proof of ownership to be attached )</w:t>
      </w:r>
    </w:p>
    <w:p w:rsidR="0052457D" w:rsidRPr="00934295" w:rsidRDefault="0052457D" w:rsidP="0052457D">
      <w:pPr>
        <w:rPr>
          <w:sz w:val="32"/>
          <w:szCs w:val="32"/>
        </w:rPr>
      </w:pPr>
      <w:r w:rsidRPr="00934295">
        <w:rPr>
          <w:sz w:val="32"/>
          <w:szCs w:val="32"/>
        </w:rPr>
        <w:t xml:space="preserve">3. </w:t>
      </w:r>
      <w:r w:rsidRPr="00934295">
        <w:rPr>
          <w:sz w:val="32"/>
          <w:szCs w:val="32"/>
        </w:rPr>
        <w:tab/>
        <w:t xml:space="preserve">Authorized convertor/ applied certificate should be submitted by </w:t>
      </w:r>
      <w:r w:rsidRPr="00934295">
        <w:rPr>
          <w:sz w:val="32"/>
          <w:szCs w:val="32"/>
        </w:rPr>
        <w:tab/>
        <w:t>contractor is own name.</w:t>
      </w:r>
      <w:r w:rsidRPr="00934295">
        <w:rPr>
          <w:sz w:val="32"/>
          <w:szCs w:val="32"/>
        </w:rPr>
        <w:tab/>
      </w:r>
    </w:p>
    <w:p w:rsidR="0052457D" w:rsidRPr="00934295" w:rsidRDefault="0052457D" w:rsidP="0052457D">
      <w:pPr>
        <w:rPr>
          <w:sz w:val="32"/>
          <w:szCs w:val="32"/>
        </w:rPr>
      </w:pPr>
      <w:r w:rsidRPr="00934295">
        <w:rPr>
          <w:sz w:val="32"/>
          <w:szCs w:val="32"/>
        </w:rPr>
        <w:t>4.</w:t>
      </w:r>
      <w:r w:rsidRPr="00934295">
        <w:rPr>
          <w:sz w:val="32"/>
          <w:szCs w:val="32"/>
        </w:rPr>
        <w:tab/>
        <w:t xml:space="preserve">Material : Berger, Asian paints auto mark or equivalent brand of </w:t>
      </w:r>
      <w:r w:rsidRPr="00934295">
        <w:rPr>
          <w:sz w:val="32"/>
          <w:szCs w:val="32"/>
        </w:rPr>
        <w:tab/>
        <w:t xml:space="preserve">reputed manufacturer with valid ISO 9001:2008 &amp; ISO 14001 as </w:t>
      </w:r>
      <w:r w:rsidRPr="00934295">
        <w:rPr>
          <w:sz w:val="32"/>
          <w:szCs w:val="32"/>
        </w:rPr>
        <w:tab/>
        <w:t xml:space="preserve">approved in writing by engineer -in-charge </w:t>
      </w:r>
    </w:p>
    <w:p w:rsidR="0052457D" w:rsidRPr="00934295" w:rsidRDefault="0052457D" w:rsidP="0052457D">
      <w:pPr>
        <w:rPr>
          <w:sz w:val="32"/>
          <w:szCs w:val="32"/>
        </w:rPr>
      </w:pPr>
      <w:r w:rsidRPr="00934295">
        <w:rPr>
          <w:sz w:val="32"/>
          <w:szCs w:val="32"/>
        </w:rPr>
        <w:t xml:space="preserve">5. </w:t>
      </w:r>
      <w:r w:rsidRPr="00934295">
        <w:rPr>
          <w:sz w:val="32"/>
          <w:szCs w:val="32"/>
        </w:rPr>
        <w:tab/>
        <w:t xml:space="preserve">Manufacture product should have been accredited by IRC &amp; the </w:t>
      </w:r>
      <w:r w:rsidRPr="00934295">
        <w:rPr>
          <w:sz w:val="32"/>
          <w:szCs w:val="32"/>
        </w:rPr>
        <w:tab/>
        <w:t xml:space="preserve">Accreditation certificate shall be valid at The time of Bidding of </w:t>
      </w:r>
      <w:r w:rsidRPr="00934295">
        <w:rPr>
          <w:sz w:val="32"/>
          <w:szCs w:val="32"/>
        </w:rPr>
        <w:br/>
        <w:t xml:space="preserve">         tender. the </w:t>
      </w:r>
      <w:r w:rsidRPr="00934295">
        <w:rPr>
          <w:sz w:val="32"/>
          <w:szCs w:val="32"/>
        </w:rPr>
        <w:tab/>
        <w:t xml:space="preserve">copy of accreditation certificate should be submitted </w:t>
      </w:r>
      <w:r w:rsidRPr="00934295">
        <w:rPr>
          <w:sz w:val="32"/>
          <w:szCs w:val="32"/>
        </w:rPr>
        <w:br/>
        <w:t xml:space="preserve">         along with the </w:t>
      </w:r>
      <w:r w:rsidRPr="00934295">
        <w:rPr>
          <w:sz w:val="32"/>
          <w:szCs w:val="32"/>
        </w:rPr>
        <w:tab/>
        <w:t>tender documents.</w:t>
      </w:r>
    </w:p>
    <w:p w:rsidR="00784E5E" w:rsidRPr="0052457D" w:rsidRDefault="00784E5E" w:rsidP="0052457D">
      <w:pPr>
        <w:rPr>
          <w:sz w:val="32"/>
          <w:szCs w:val="32"/>
        </w:rPr>
      </w:pPr>
      <w:r>
        <w:rPr>
          <w:b/>
          <w:color w:val="FF0000"/>
          <w:highlight w:val="lightGray"/>
        </w:rPr>
        <w:t>I</w:t>
      </w:r>
      <w:r w:rsidRPr="002876F9">
        <w:rPr>
          <w:b/>
          <w:color w:val="FF0000"/>
          <w:highlight w:val="lightGray"/>
        </w:rPr>
        <w:t xml:space="preserve">ssued </w:t>
      </w:r>
      <w:r>
        <w:rPr>
          <w:b/>
          <w:color w:val="FF0000"/>
          <w:highlight w:val="lightGray"/>
        </w:rPr>
        <w:t>By</w:t>
      </w:r>
      <w:r w:rsidRPr="002876F9">
        <w:rPr>
          <w:b/>
          <w:color w:val="FF0000"/>
          <w:highlight w:val="lightGray"/>
        </w:rPr>
        <w:t xml:space="preserv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15</w:t>
      </w:r>
      <w:r w:rsidRPr="002876F9">
        <w:rPr>
          <w:b/>
          <w:color w:val="FF0000"/>
          <w:highlight w:val="lightGray"/>
        </w:rPr>
        <w:t>.</w:t>
      </w:r>
      <w:r>
        <w:rPr>
          <w:b/>
          <w:color w:val="FF0000"/>
          <w:highlight w:val="lightGray"/>
        </w:rPr>
        <w:t>1</w:t>
      </w:r>
      <w:r w:rsidRPr="002876F9">
        <w:rPr>
          <w:b/>
          <w:color w:val="FF0000"/>
          <w:highlight w:val="lightGray"/>
        </w:rPr>
        <w:t>0.20</w:t>
      </w:r>
      <w:r>
        <w:rPr>
          <w:b/>
          <w:color w:val="FF0000"/>
          <w:highlight w:val="lightGray"/>
        </w:rPr>
        <w:t>20</w:t>
      </w:r>
      <w:r w:rsidRPr="002876F9">
        <w:rPr>
          <w:b/>
          <w:color w:val="FF0000"/>
          <w:highlight w:val="lightGray"/>
        </w:rPr>
        <w:t>)</w:t>
      </w:r>
    </w:p>
    <w:p w:rsidR="0052457D" w:rsidRDefault="0052457D" w:rsidP="005E58A6">
      <w:pPr>
        <w:ind w:left="1080" w:hanging="1080"/>
        <w:jc w:val="both"/>
        <w:rPr>
          <w:bCs/>
          <w:highlight w:val="lightGray"/>
        </w:rPr>
      </w:pPr>
    </w:p>
    <w:p w:rsidR="00FC7E85" w:rsidRPr="00167B5B" w:rsidRDefault="00FC7E85" w:rsidP="00FC7E85">
      <w:pPr>
        <w:spacing w:line="360" w:lineRule="auto"/>
        <w:jc w:val="both"/>
        <w:rPr>
          <w:rFonts w:ascii="Arial" w:hAnsi="Arial" w:cs="Arial"/>
          <w:b/>
          <w:sz w:val="20"/>
          <w:szCs w:val="20"/>
        </w:rPr>
      </w:pPr>
      <w:r w:rsidRPr="00011634">
        <w:rPr>
          <w:rFonts w:ascii="Arial" w:hAnsi="Arial" w:cs="Arial"/>
          <w:b/>
          <w:sz w:val="20"/>
          <w:szCs w:val="20"/>
          <w:highlight w:val="lightGray"/>
        </w:rPr>
        <w:t xml:space="preserve">         These special conditions will supersede any thing contrary to it in the tender document</w:t>
      </w:r>
    </w:p>
    <w:p w:rsidR="00FC7E85" w:rsidRPr="00FC7E85" w:rsidRDefault="00FC7E85" w:rsidP="00FC7E85">
      <w:pPr>
        <w:ind w:left="720"/>
        <w:rPr>
          <w:b/>
          <w:highlight w:val="lightGray"/>
        </w:rPr>
      </w:pPr>
    </w:p>
    <w:p w:rsidR="000D6698" w:rsidRPr="00167B5B" w:rsidRDefault="00FC7E85" w:rsidP="00FC7E85">
      <w:pPr>
        <w:ind w:left="720"/>
        <w:jc w:val="both"/>
        <w:rPr>
          <w:rFonts w:ascii="Arial" w:hAnsi="Arial" w:cs="Arial"/>
          <w:b/>
          <w:sz w:val="20"/>
          <w:szCs w:val="20"/>
        </w:rPr>
      </w:pPr>
      <w:r>
        <w:rPr>
          <w:highlight w:val="lightGray"/>
        </w:rPr>
        <w:t>“</w:t>
      </w:r>
    </w:p>
    <w:p w:rsidR="00C9330F" w:rsidRDefault="00C9330F" w:rsidP="00553C86">
      <w:pPr>
        <w:jc w:val="center"/>
        <w:rPr>
          <w:b/>
          <w:sz w:val="28"/>
          <w:szCs w:val="28"/>
          <w:u w:val="single"/>
        </w:rPr>
      </w:pPr>
    </w:p>
    <w:p w:rsidR="0008555F" w:rsidRDefault="0008555F" w:rsidP="0008555F">
      <w:pPr>
        <w:jc w:val="right"/>
        <w:rPr>
          <w:b/>
          <w:u w:val="single"/>
        </w:rPr>
      </w:pPr>
      <w:r>
        <w:rPr>
          <w:b/>
          <w:u w:val="single"/>
        </w:rPr>
        <w:t>ANNEXURE:  H</w:t>
      </w:r>
    </w:p>
    <w:p w:rsidR="0008555F" w:rsidRPr="00DF46F4" w:rsidRDefault="0008555F" w:rsidP="0008555F">
      <w:pPr>
        <w:jc w:val="center"/>
        <w:rPr>
          <w:b/>
          <w:u w:val="single"/>
        </w:rPr>
      </w:pPr>
      <w:r w:rsidRPr="00DF46F4">
        <w:rPr>
          <w:b/>
          <w:u w:val="single"/>
        </w:rPr>
        <w:t>PRE- CONTRACT INTEGRITY PACT</w:t>
      </w:r>
    </w:p>
    <w:p w:rsidR="0008555F" w:rsidRDefault="0008555F" w:rsidP="0008555F">
      <w:pPr>
        <w:jc w:val="both"/>
      </w:pPr>
      <w:r w:rsidRPr="00412BD0">
        <w:rPr>
          <w:b/>
        </w:rPr>
        <w:t>1</w:t>
      </w:r>
      <w:r>
        <w:t xml:space="preserve">. </w:t>
      </w:r>
      <w:r w:rsidRPr="00412BD0">
        <w:rPr>
          <w:b/>
          <w:u w:val="single"/>
        </w:rPr>
        <w:t>General</w:t>
      </w:r>
      <w:r w:rsidRPr="00DF46F4">
        <w:rPr>
          <w:b/>
          <w:u w:val="single"/>
        </w:rPr>
        <w:t xml:space="preserve"> </w:t>
      </w:r>
    </w:p>
    <w:p w:rsidR="0008555F" w:rsidRDefault="0008555F" w:rsidP="0008555F">
      <w:pPr>
        <w:numPr>
          <w:ilvl w:val="0"/>
          <w:numId w:val="13"/>
        </w:numPr>
        <w:spacing w:after="200" w:line="276" w:lineRule="auto"/>
        <w:jc w:val="both"/>
      </w:pPr>
      <w:r>
        <w:t xml:space="preserve">This pre bid-contract Agreement (hereinafter called the Integrity Pact) is made on ………the day of the     month of ………..20……………., between the Government Of </w:t>
      </w:r>
      <w:r>
        <w:lastRenderedPageBreak/>
        <w:t xml:space="preserve">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rsidR="0008555F" w:rsidRDefault="0008555F" w:rsidP="0008555F">
      <w:pPr>
        <w:numPr>
          <w:ilvl w:val="0"/>
          <w:numId w:val="13"/>
        </w:numPr>
        <w:spacing w:after="200" w:line="276" w:lineRule="auto"/>
        <w:jc w:val="both"/>
      </w:pPr>
      <w:r>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08555F" w:rsidRPr="00412BD0" w:rsidRDefault="0008555F" w:rsidP="0008555F">
      <w:pPr>
        <w:jc w:val="both"/>
      </w:pPr>
      <w:r w:rsidRPr="00412BD0">
        <w:rPr>
          <w:b/>
        </w:rPr>
        <w:t>2</w:t>
      </w:r>
      <w:r w:rsidRPr="00412BD0">
        <w:t xml:space="preserve">. </w:t>
      </w:r>
      <w:r w:rsidRPr="00412BD0">
        <w:rPr>
          <w:b/>
          <w:caps/>
          <w:u w:val="single"/>
        </w:rPr>
        <w:t xml:space="preserve">Objectives </w:t>
      </w:r>
    </w:p>
    <w:p w:rsidR="0008555F" w:rsidRDefault="0008555F" w:rsidP="0008555F">
      <w:pPr>
        <w:ind w:left="360"/>
        <w:jc w:val="both"/>
      </w:pPr>
      <w:r w:rsidRPr="007F3149">
        <w:rPr>
          <w:caps/>
        </w:rPr>
        <w:t>Now</w:t>
      </w:r>
      <w:r>
        <w:t xml:space="preserve"> </w:t>
      </w:r>
      <w:r w:rsidRPr="007F3149">
        <w:rPr>
          <w:caps/>
        </w:rPr>
        <w:t>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08555F" w:rsidRDefault="0008555F" w:rsidP="0008555F">
      <w:pPr>
        <w:numPr>
          <w:ilvl w:val="0"/>
          <w:numId w:val="14"/>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08555F" w:rsidRDefault="0008555F" w:rsidP="0008555F">
      <w:pPr>
        <w:numPr>
          <w:ilvl w:val="0"/>
          <w:numId w:val="14"/>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08555F" w:rsidRDefault="0008555F" w:rsidP="0008555F">
      <w:pPr>
        <w:jc w:val="both"/>
        <w:rPr>
          <w:b/>
          <w:caps/>
          <w:u w:val="single"/>
        </w:rPr>
      </w:pPr>
      <w:r>
        <w:rPr>
          <w:b/>
        </w:rPr>
        <w:t xml:space="preserve">3. </w:t>
      </w:r>
      <w:r w:rsidRPr="00A43DB1">
        <w:rPr>
          <w:b/>
          <w:caps/>
          <w:u w:val="single"/>
        </w:rPr>
        <w:t xml:space="preserve">Commitments of the </w:t>
      </w:r>
      <w:r>
        <w:rPr>
          <w:b/>
          <w:caps/>
          <w:u w:val="single"/>
        </w:rPr>
        <w:t>BUYER</w:t>
      </w:r>
      <w:r w:rsidRPr="00A43DB1">
        <w:rPr>
          <w:b/>
          <w:caps/>
          <w:u w:val="single"/>
        </w:rPr>
        <w:t xml:space="preserve"> </w:t>
      </w:r>
    </w:p>
    <w:p w:rsidR="0008555F" w:rsidRDefault="0008555F" w:rsidP="0008555F">
      <w:pPr>
        <w:ind w:firstLine="720"/>
        <w:jc w:val="both"/>
      </w:pPr>
      <w:r>
        <w:t xml:space="preserve"> The BUYER Commits itself to the following: </w:t>
      </w:r>
    </w:p>
    <w:p w:rsidR="0008555F" w:rsidRDefault="0008555F" w:rsidP="0008555F">
      <w:pPr>
        <w:numPr>
          <w:ilvl w:val="0"/>
          <w:numId w:val="15"/>
        </w:numPr>
        <w:spacing w:after="200" w:line="276" w:lineRule="auto"/>
        <w:jc w:val="both"/>
      </w:pPr>
      <w:r>
        <w:t xml:space="preserve">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rsidR="0008555F" w:rsidRDefault="0008555F" w:rsidP="0008555F">
      <w:pPr>
        <w:numPr>
          <w:ilvl w:val="0"/>
          <w:numId w:val="15"/>
        </w:numPr>
        <w:spacing w:after="200" w:line="276" w:lineRule="auto"/>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08555F" w:rsidRDefault="0008555F" w:rsidP="0008555F">
      <w:pPr>
        <w:numPr>
          <w:ilvl w:val="0"/>
          <w:numId w:val="15"/>
        </w:numPr>
        <w:spacing w:after="200" w:line="276" w:lineRule="auto"/>
        <w:jc w:val="both"/>
      </w:pPr>
      <w:r>
        <w:t xml:space="preserve">All the officials of the BUYER will report to the appropriate Government office any attempted or completed breaches of the above commitments as well as any substantial suspicion of such a breach. </w:t>
      </w:r>
    </w:p>
    <w:p w:rsidR="0008555F" w:rsidRDefault="0008555F" w:rsidP="0008555F">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lastRenderedPageBreak/>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08555F" w:rsidRDefault="0008555F" w:rsidP="0008555F">
      <w:pPr>
        <w:jc w:val="both"/>
      </w:pPr>
      <w:r>
        <w:rPr>
          <w:b/>
          <w:caps/>
        </w:rPr>
        <w:t xml:space="preserve">4. </w:t>
      </w:r>
      <w:r w:rsidRPr="00EF0AC2">
        <w:rPr>
          <w:b/>
          <w:caps/>
        </w:rPr>
        <w:t xml:space="preserve">Commitments of </w:t>
      </w:r>
      <w:r>
        <w:rPr>
          <w:b/>
          <w:caps/>
        </w:rPr>
        <w:t>BIDDER</w:t>
      </w:r>
      <w:r w:rsidRPr="00EF0AC2">
        <w:rPr>
          <w:b/>
          <w:caps/>
        </w:rPr>
        <w:t xml:space="preserve">s </w:t>
      </w:r>
    </w:p>
    <w:p w:rsidR="0008555F" w:rsidRDefault="0008555F" w:rsidP="0008555F">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08555F" w:rsidRDefault="0008555F" w:rsidP="0008555F">
      <w:pPr>
        <w:numPr>
          <w:ilvl w:val="0"/>
          <w:numId w:val="16"/>
        </w:numPr>
        <w:spacing w:after="200" w:line="276" w:lineRule="auto"/>
        <w:jc w:val="both"/>
      </w:pPr>
      <w:r>
        <w:t xml:space="preserve">The </w:t>
      </w:r>
      <w:r>
        <w:rPr>
          <w:caps/>
        </w:rPr>
        <w:t>BIDDER</w:t>
      </w:r>
      <w:r>
        <w:t xml:space="preserve"> will not offer, directly or through intermediaries, any bribe, gift, consideration, reward, favour,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Pr>
          <w:caps/>
        </w:rPr>
        <w:t>BUYER</w:t>
      </w:r>
      <w:r w:rsidRPr="00AE7474">
        <w:rPr>
          <w:caps/>
        </w:rPr>
        <w:t xml:space="preserve"> </w:t>
      </w:r>
      <w:r>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rsidR="0008555F" w:rsidRDefault="0008555F" w:rsidP="0008555F">
      <w:pPr>
        <w:numPr>
          <w:ilvl w:val="0"/>
          <w:numId w:val="16"/>
        </w:numPr>
        <w:spacing w:after="200" w:line="276" w:lineRule="auto"/>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rsidR="0008555F" w:rsidRDefault="0008555F" w:rsidP="0008555F">
      <w:pPr>
        <w:numPr>
          <w:ilvl w:val="0"/>
          <w:numId w:val="16"/>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rsidR="0008555F" w:rsidRDefault="0008555F" w:rsidP="0008555F">
      <w:pPr>
        <w:numPr>
          <w:ilvl w:val="0"/>
          <w:numId w:val="16"/>
        </w:numPr>
        <w:spacing w:after="200" w:line="276" w:lineRule="auto"/>
        <w:jc w:val="both"/>
      </w:pPr>
      <w:r>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will not accept any advantage in exchange for any corrupt practice, unfair means and illegal activities. </w:t>
      </w:r>
    </w:p>
    <w:p w:rsidR="0008555F" w:rsidRDefault="0008555F" w:rsidP="0008555F">
      <w:pPr>
        <w:numPr>
          <w:ilvl w:val="0"/>
          <w:numId w:val="16"/>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rsidR="0008555F" w:rsidRDefault="0008555F" w:rsidP="0008555F">
      <w:pPr>
        <w:numPr>
          <w:ilvl w:val="0"/>
          <w:numId w:val="16"/>
        </w:numPr>
        <w:spacing w:after="200" w:line="276" w:lineRule="auto"/>
        <w:jc w:val="both"/>
      </w:pPr>
      <w:r>
        <w:lastRenderedPageBreak/>
        <w:t xml:space="preserve">The </w:t>
      </w:r>
      <w:r>
        <w:rPr>
          <w:caps/>
        </w:rPr>
        <w:t>BIDDER</w:t>
      </w:r>
      <w:r>
        <w:t xml:space="preserve"> commits to refrain from giving any complaint directly or through any other manner without supporting it with full and verifiable facts. </w:t>
      </w:r>
    </w:p>
    <w:p w:rsidR="0008555F" w:rsidRDefault="0008555F" w:rsidP="0008555F">
      <w:pPr>
        <w:numPr>
          <w:ilvl w:val="0"/>
          <w:numId w:val="16"/>
        </w:numPr>
        <w:spacing w:after="200" w:line="276" w:lineRule="auto"/>
        <w:jc w:val="both"/>
      </w:pPr>
      <w:r>
        <w:t xml:space="preserve">The BIDDER shall not instigate or cause to instigate any third person to commit any of the acts mentioned above. </w:t>
      </w:r>
    </w:p>
    <w:p w:rsidR="0008555F" w:rsidRPr="00426CC0" w:rsidRDefault="0008555F" w:rsidP="0008555F">
      <w:pPr>
        <w:jc w:val="both"/>
        <w:rPr>
          <w:b/>
          <w:caps/>
        </w:rPr>
      </w:pPr>
      <w:r>
        <w:rPr>
          <w:b/>
          <w:caps/>
        </w:rPr>
        <w:t>5</w:t>
      </w:r>
      <w:r w:rsidRPr="00426CC0">
        <w:rPr>
          <w:b/>
          <w:caps/>
        </w:rPr>
        <w:t xml:space="preserve">. </w:t>
      </w:r>
      <w:r w:rsidRPr="00426CC0">
        <w:rPr>
          <w:b/>
          <w:caps/>
          <w:u w:val="single"/>
        </w:rPr>
        <w:t>Previous Transgression</w:t>
      </w:r>
      <w:r w:rsidRPr="00426CC0">
        <w:rPr>
          <w:b/>
          <w:caps/>
        </w:rPr>
        <w:t xml:space="preserve"> </w:t>
      </w:r>
    </w:p>
    <w:p w:rsidR="0008555F" w:rsidRDefault="0008555F" w:rsidP="0008555F">
      <w:pPr>
        <w:numPr>
          <w:ilvl w:val="0"/>
          <w:numId w:val="17"/>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 </w:t>
      </w:r>
    </w:p>
    <w:p w:rsidR="0008555F" w:rsidRDefault="0008555F" w:rsidP="0008555F">
      <w:pPr>
        <w:numPr>
          <w:ilvl w:val="0"/>
          <w:numId w:val="17"/>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08555F" w:rsidRPr="0084712B" w:rsidRDefault="0008555F" w:rsidP="0008555F">
      <w:pPr>
        <w:jc w:val="both"/>
        <w:rPr>
          <w:b/>
          <w:caps/>
        </w:rPr>
      </w:pPr>
      <w:r>
        <w:rPr>
          <w:b/>
          <w:caps/>
        </w:rPr>
        <w:t>6</w:t>
      </w:r>
      <w:r w:rsidRPr="0084712B">
        <w:rPr>
          <w:b/>
          <w:caps/>
        </w:rPr>
        <w:t xml:space="preserve">. </w:t>
      </w:r>
      <w:r w:rsidRPr="0084712B">
        <w:rPr>
          <w:b/>
          <w:caps/>
          <w:u w:val="single"/>
        </w:rPr>
        <w:t>Earnest Money/Security Deposit</w:t>
      </w:r>
      <w:r w:rsidRPr="0084712B">
        <w:rPr>
          <w:b/>
          <w:caps/>
        </w:rPr>
        <w:t xml:space="preserve"> </w:t>
      </w:r>
    </w:p>
    <w:p w:rsidR="0008555F" w:rsidRDefault="00605760" w:rsidP="00605760">
      <w:pPr>
        <w:spacing w:after="200" w:line="276" w:lineRule="auto"/>
        <w:ind w:left="1080"/>
        <w:jc w:val="both"/>
      </w:pPr>
      <w:r>
        <w:t xml:space="preserve">6.1  </w:t>
      </w:r>
      <w:r w:rsidR="0008555F">
        <w:t xml:space="preserve">Every BIDDER, while submitting commercial bid, shall deposit an amount as </w:t>
      </w:r>
      <w:r>
        <w:t xml:space="preserve">  </w:t>
      </w:r>
      <w:r w:rsidR="0008555F">
        <w:t xml:space="preserve">specified in the RFP as Earnest Money/Security Deposit, with the </w:t>
      </w:r>
      <w:r w:rsidR="0008555F">
        <w:rPr>
          <w:caps/>
        </w:rPr>
        <w:t>BUYER</w:t>
      </w:r>
      <w:r w:rsidR="0008555F">
        <w:t xml:space="preserve"> through any of the following instruments:- </w:t>
      </w:r>
    </w:p>
    <w:p w:rsidR="0008555F" w:rsidRDefault="0008555F" w:rsidP="0008555F">
      <w:pPr>
        <w:numPr>
          <w:ilvl w:val="0"/>
          <w:numId w:val="19"/>
        </w:numPr>
        <w:spacing w:after="200" w:line="276" w:lineRule="auto"/>
        <w:ind w:firstLine="360"/>
        <w:jc w:val="both"/>
      </w:pPr>
      <w:r>
        <w:t xml:space="preserve">Bank Draft or a Pay Order in favour of the ………………………………….., </w:t>
      </w:r>
    </w:p>
    <w:p w:rsidR="0008555F" w:rsidRDefault="0008555F" w:rsidP="0008555F">
      <w:pPr>
        <w:numPr>
          <w:ilvl w:val="0"/>
          <w:numId w:val="19"/>
        </w:numPr>
        <w:spacing w:after="200" w:line="276" w:lineRule="auto"/>
        <w:ind w:left="1440"/>
        <w:jc w:val="both"/>
      </w:pPr>
      <w:r>
        <w:t xml:space="preserve">A confirmed guarantee by an Indian Nationalized Bank, promising payment of the guaranteed sum to the ……………………………..(BUYER),……………………………. on demand within three working days without any demur whatsoever and without seeking any reasons whatsoever. The demand for payment by the </w:t>
      </w:r>
      <w:r>
        <w:rPr>
          <w:caps/>
        </w:rPr>
        <w:t>BUYER</w:t>
      </w:r>
      <w:r>
        <w:t xml:space="preserve"> shall be treated as conclusive proof for payment. </w:t>
      </w:r>
    </w:p>
    <w:p w:rsidR="0008555F" w:rsidRDefault="0008555F" w:rsidP="0008555F">
      <w:pPr>
        <w:numPr>
          <w:ilvl w:val="0"/>
          <w:numId w:val="19"/>
        </w:numPr>
        <w:spacing w:after="200" w:line="276" w:lineRule="auto"/>
        <w:ind w:firstLine="360"/>
        <w:jc w:val="both"/>
      </w:pPr>
      <w:r>
        <w:t xml:space="preserve">Any other mode or through any other instrument (to be specified in the RFP). </w:t>
      </w:r>
    </w:p>
    <w:p w:rsidR="0008555F" w:rsidRDefault="00605760" w:rsidP="00605760">
      <w:pPr>
        <w:spacing w:after="200" w:line="276" w:lineRule="auto"/>
        <w:ind w:left="1080"/>
        <w:jc w:val="both"/>
      </w:pPr>
      <w:r>
        <w:t xml:space="preserve">6.2    </w:t>
      </w:r>
      <w:r w:rsidR="0008555F">
        <w:t xml:space="preserve">The Earnest Money/Security Deposit shall be valid upto a period of five years or the  complete conclusion of the contractual obligations to complete satisfaction of both the </w:t>
      </w:r>
      <w:r w:rsidR="0008555F">
        <w:rPr>
          <w:caps/>
        </w:rPr>
        <w:t>BIDDER</w:t>
      </w:r>
      <w:r w:rsidR="0008555F">
        <w:t xml:space="preserve"> and </w:t>
      </w:r>
      <w:r w:rsidR="0008555F">
        <w:rPr>
          <w:caps/>
        </w:rPr>
        <w:t>BUYER</w:t>
      </w:r>
      <w:r w:rsidR="0008555F">
        <w:t xml:space="preserve">, including warranty period ,whichever is later. </w:t>
      </w:r>
    </w:p>
    <w:p w:rsidR="0008555F" w:rsidRDefault="00605760" w:rsidP="00605760">
      <w:pPr>
        <w:spacing w:after="200" w:line="276" w:lineRule="auto"/>
        <w:ind w:left="1080"/>
        <w:jc w:val="both"/>
      </w:pPr>
      <w:r>
        <w:t xml:space="preserve">6.3   </w:t>
      </w:r>
      <w:r w:rsidR="0008555F">
        <w:t xml:space="preserve">In the case of successful </w:t>
      </w:r>
      <w:r w:rsidR="0008555F">
        <w:rPr>
          <w:caps/>
        </w:rPr>
        <w:t>BIDDER</w:t>
      </w:r>
      <w:r w:rsidR="0008555F">
        <w:t xml:space="preserve"> a clause would also be incorporated in the Article pertaining to Performance Bond in the Purchase Contract that the provisions of Sanctions for Violation shall be applicable for forfeiture of Performance Bond in case of a decision by the </w:t>
      </w:r>
      <w:r w:rsidR="0008555F">
        <w:rPr>
          <w:caps/>
        </w:rPr>
        <w:t>BUYER</w:t>
      </w:r>
      <w:r w:rsidR="0008555F">
        <w:t xml:space="preserve"> to forfeit the same without assigning any reason for imposing sanction for violation of this pact. </w:t>
      </w:r>
    </w:p>
    <w:p w:rsidR="0008555F" w:rsidRDefault="00605760" w:rsidP="00605760">
      <w:pPr>
        <w:spacing w:after="200" w:line="276" w:lineRule="auto"/>
        <w:ind w:left="1080"/>
        <w:jc w:val="both"/>
      </w:pPr>
      <w:r>
        <w:t xml:space="preserve">6.4  </w:t>
      </w:r>
      <w:r w:rsidR="0008555F">
        <w:t xml:space="preserve">No interest shall be payable by the </w:t>
      </w:r>
      <w:r w:rsidR="0008555F">
        <w:rPr>
          <w:caps/>
        </w:rPr>
        <w:t>BUYER</w:t>
      </w:r>
      <w:r w:rsidR="0008555F">
        <w:t xml:space="preserve"> to the </w:t>
      </w:r>
      <w:r w:rsidR="0008555F">
        <w:rPr>
          <w:caps/>
        </w:rPr>
        <w:t>BIDDER</w:t>
      </w:r>
      <w:r w:rsidR="0008555F">
        <w:t xml:space="preserve"> on Earnest Money/Security Deposit for the period of its currency.</w:t>
      </w:r>
    </w:p>
    <w:p w:rsidR="0008555F" w:rsidRDefault="0008555F" w:rsidP="0008555F">
      <w:pPr>
        <w:jc w:val="both"/>
        <w:rPr>
          <w:b/>
          <w:caps/>
        </w:rPr>
      </w:pPr>
      <w:r>
        <w:rPr>
          <w:b/>
          <w:caps/>
        </w:rPr>
        <w:t>7</w:t>
      </w:r>
      <w:r w:rsidRPr="00C637A4">
        <w:rPr>
          <w:b/>
          <w:caps/>
        </w:rPr>
        <w:t xml:space="preserve">. </w:t>
      </w:r>
      <w:r w:rsidRPr="00C637A4">
        <w:rPr>
          <w:b/>
          <w:caps/>
          <w:u w:val="single"/>
        </w:rPr>
        <w:t>Sanctions for Violation</w:t>
      </w:r>
      <w:r w:rsidRPr="00C637A4">
        <w:rPr>
          <w:b/>
          <w:caps/>
        </w:rPr>
        <w:t xml:space="preserve"> </w:t>
      </w:r>
    </w:p>
    <w:p w:rsidR="0008555F" w:rsidRDefault="0008555F" w:rsidP="0008555F">
      <w:pPr>
        <w:numPr>
          <w:ilvl w:val="0"/>
          <w:numId w:val="20"/>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rsidR="0008555F" w:rsidRDefault="0008555F" w:rsidP="0008555F">
      <w:pPr>
        <w:ind w:left="1350" w:hanging="270"/>
        <w:jc w:val="both"/>
      </w:pPr>
      <w:r>
        <w:lastRenderedPageBreak/>
        <w:t xml:space="preserve">(i)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08555F" w:rsidRDefault="0008555F" w:rsidP="0008555F">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08555F" w:rsidRDefault="0008555F" w:rsidP="0008555F">
      <w:pPr>
        <w:ind w:left="1350" w:hanging="270"/>
        <w:jc w:val="both"/>
      </w:pPr>
      <w:r>
        <w:t xml:space="preserve">(iii) To immediately cancel the contract, if already signed, without giving any compensation to the </w:t>
      </w:r>
      <w:r>
        <w:rPr>
          <w:caps/>
        </w:rPr>
        <w:t>BIDDER</w:t>
      </w:r>
      <w:r>
        <w:t xml:space="preserve">. </w:t>
      </w:r>
    </w:p>
    <w:p w:rsidR="0008555F" w:rsidRDefault="0008555F" w:rsidP="0008555F">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rsidR="0008555F" w:rsidRDefault="0008555F" w:rsidP="0008555F">
      <w:pPr>
        <w:ind w:left="1440" w:hanging="360"/>
        <w:jc w:val="both"/>
      </w:pPr>
      <w:r>
        <w:t xml:space="preserve">(v) To encash the advance bank guarantee and performance bond/warranty bond, if furnished by the </w:t>
      </w:r>
      <w:r>
        <w:rPr>
          <w:caps/>
        </w:rPr>
        <w:t>BIDDER</w:t>
      </w:r>
      <w:r>
        <w:t xml:space="preserve">, in order to recover the payments, already made by the BUYER, along with interest. </w:t>
      </w:r>
    </w:p>
    <w:p w:rsidR="0008555F" w:rsidRDefault="0008555F" w:rsidP="0008555F">
      <w:pPr>
        <w:ind w:left="1440" w:hanging="360"/>
        <w:jc w:val="both"/>
      </w:pPr>
      <w:r>
        <w:t>(vi) To cancel all or any other Contracts with the</w:t>
      </w:r>
      <w:r w:rsidRPr="00A22A3B">
        <w:rPr>
          <w:caps/>
        </w:rPr>
        <w:t xml:space="preserve"> </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rsidR="0008555F" w:rsidRDefault="0008555F" w:rsidP="0008555F">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08555F" w:rsidRDefault="0008555F" w:rsidP="0008555F">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08555F" w:rsidRDefault="0008555F" w:rsidP="0008555F">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08555F" w:rsidRDefault="0008555F" w:rsidP="0008555F">
      <w:pPr>
        <w:ind w:left="1440" w:hanging="360"/>
        <w:jc w:val="both"/>
      </w:pPr>
      <w:r>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sidRPr="009D49CA">
        <w:rPr>
          <w:caps/>
        </w:rPr>
        <w:t xml:space="preserve"> </w:t>
      </w:r>
      <w:r>
        <w:rPr>
          <w:caps/>
        </w:rPr>
        <w:t>BIDDER</w:t>
      </w:r>
      <w:r>
        <w:t xml:space="preserve">. </w:t>
      </w:r>
    </w:p>
    <w:p w:rsidR="0008555F" w:rsidRDefault="0008555F" w:rsidP="0008555F">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rsidR="0008555F" w:rsidRDefault="0008555F" w:rsidP="0008555F">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08555F" w:rsidRDefault="00605760" w:rsidP="0008555F">
      <w:pPr>
        <w:ind w:left="1440" w:hanging="360"/>
        <w:jc w:val="both"/>
      </w:pPr>
      <w:r>
        <w:t>7.2</w:t>
      </w:r>
      <w:r w:rsidR="0008555F">
        <w:t xml:space="preserve">) The decision of the </w:t>
      </w:r>
      <w:r w:rsidR="0008555F">
        <w:rPr>
          <w:caps/>
        </w:rPr>
        <w:t>BUYER</w:t>
      </w:r>
      <w:r w:rsidR="0008555F">
        <w:t xml:space="preserve"> to the effect that a breach of the provisions of this Pact has been committed by the </w:t>
      </w:r>
      <w:r w:rsidR="0008555F">
        <w:rPr>
          <w:caps/>
        </w:rPr>
        <w:t>BIDDER</w:t>
      </w:r>
      <w:r w:rsidR="0008555F">
        <w:t xml:space="preserve"> shall be final and conclusive on the </w:t>
      </w:r>
      <w:r w:rsidR="0008555F">
        <w:rPr>
          <w:caps/>
        </w:rPr>
        <w:t>BIDDER</w:t>
      </w:r>
      <w:r w:rsidR="0008555F">
        <w:t xml:space="preserve">. </w:t>
      </w:r>
      <w:r w:rsidR="0008555F">
        <w:lastRenderedPageBreak/>
        <w:t xml:space="preserve">However, the BIDDER can approach the Monitor(s) appointed for the purposes of this Pact. </w:t>
      </w:r>
    </w:p>
    <w:p w:rsidR="0008555F" w:rsidRPr="00841EFE" w:rsidRDefault="0008555F" w:rsidP="0008555F">
      <w:pPr>
        <w:jc w:val="both"/>
        <w:rPr>
          <w:b/>
          <w:caps/>
        </w:rPr>
      </w:pPr>
      <w:r>
        <w:rPr>
          <w:b/>
          <w:caps/>
        </w:rPr>
        <w:t>8</w:t>
      </w:r>
      <w:r w:rsidRPr="00841EFE">
        <w:rPr>
          <w:b/>
          <w:caps/>
        </w:rPr>
        <w:t xml:space="preserve">. </w:t>
      </w:r>
      <w:r w:rsidRPr="00841EFE">
        <w:rPr>
          <w:b/>
          <w:caps/>
          <w:u w:val="single"/>
        </w:rPr>
        <w:t>Fall Clause</w:t>
      </w:r>
      <w:r w:rsidRPr="00841EFE">
        <w:rPr>
          <w:b/>
          <w:caps/>
        </w:rPr>
        <w:t xml:space="preserve"> </w:t>
      </w:r>
    </w:p>
    <w:p w:rsidR="0008555F" w:rsidRDefault="0008555F" w:rsidP="0008555F">
      <w:pPr>
        <w:numPr>
          <w:ilvl w:val="0"/>
          <w:numId w:val="21"/>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present case and the difference in the cost would be refunded by the </w:t>
      </w:r>
      <w:r>
        <w:rPr>
          <w:caps/>
        </w:rPr>
        <w:t>BIDDER</w:t>
      </w:r>
      <w:r>
        <w:t xml:space="preserve"> to the </w:t>
      </w:r>
      <w:r>
        <w:rPr>
          <w:caps/>
        </w:rPr>
        <w:t>BUYER</w:t>
      </w:r>
      <w:r>
        <w:t xml:space="preserve">, if the contract has already been concluded. </w:t>
      </w:r>
    </w:p>
    <w:p w:rsidR="0008555F" w:rsidRDefault="0008555F" w:rsidP="0008555F">
      <w:pPr>
        <w:jc w:val="both"/>
      </w:pPr>
      <w:r w:rsidRPr="00A27565">
        <w:rPr>
          <w:b/>
        </w:rPr>
        <w:t>9</w:t>
      </w:r>
      <w:r>
        <w:t xml:space="preserve">. </w:t>
      </w:r>
      <w:r w:rsidRPr="00A27565">
        <w:rPr>
          <w:b/>
          <w:caps/>
          <w:u w:val="single"/>
        </w:rPr>
        <w:t>Independent Monitors</w:t>
      </w:r>
      <w:r>
        <w:t xml:space="preserve"> </w:t>
      </w:r>
    </w:p>
    <w:p w:rsidR="0008555F" w:rsidRDefault="0008555F" w:rsidP="0008555F">
      <w:pPr>
        <w:numPr>
          <w:ilvl w:val="0"/>
          <w:numId w:val="22"/>
        </w:numPr>
        <w:spacing w:after="200" w:line="276" w:lineRule="auto"/>
        <w:jc w:val="both"/>
      </w:pPr>
      <w:r>
        <w:t xml:space="preserve">The </w:t>
      </w:r>
      <w:r>
        <w:rPr>
          <w:caps/>
        </w:rPr>
        <w:t>BUYER</w:t>
      </w:r>
      <w:r>
        <w:t xml:space="preserve"> will appoint Independent Monitors (hereinafter referred to as Monitors) for this Pact.</w:t>
      </w:r>
    </w:p>
    <w:p w:rsidR="0008555F" w:rsidRDefault="0008555F" w:rsidP="0008555F">
      <w:pPr>
        <w:numPr>
          <w:ilvl w:val="0"/>
          <w:numId w:val="22"/>
        </w:numPr>
        <w:spacing w:after="200" w:line="276" w:lineRule="auto"/>
        <w:jc w:val="both"/>
      </w:pPr>
      <w:r>
        <w:t>The task of the Monitors shall be to review independently and objectively, whether and to what extent the parties comply with the obligations under this Pact.</w:t>
      </w:r>
    </w:p>
    <w:p w:rsidR="0008555F" w:rsidRDefault="0008555F" w:rsidP="0008555F">
      <w:pPr>
        <w:numPr>
          <w:ilvl w:val="0"/>
          <w:numId w:val="22"/>
        </w:numPr>
        <w:spacing w:after="200" w:line="276" w:lineRule="auto"/>
        <w:jc w:val="both"/>
      </w:pPr>
      <w:r>
        <w:t>The Monitors shall not be subject to instructions by the representatives of the parties and perform their functions neutrally and independently.</w:t>
      </w:r>
    </w:p>
    <w:p w:rsidR="0008555F" w:rsidRDefault="0008555F" w:rsidP="0008555F">
      <w:pPr>
        <w:numPr>
          <w:ilvl w:val="0"/>
          <w:numId w:val="22"/>
        </w:numPr>
        <w:spacing w:after="200" w:line="276" w:lineRule="auto"/>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08555F" w:rsidRDefault="0008555F" w:rsidP="0008555F">
      <w:pPr>
        <w:numPr>
          <w:ilvl w:val="0"/>
          <w:numId w:val="22"/>
        </w:numPr>
        <w:spacing w:after="200" w:line="276" w:lineRule="auto"/>
        <w:jc w:val="both"/>
      </w:pPr>
      <w:r>
        <w:t>As soon as the Monitor notices, or has reason to believe, a violation of this Pact, he will so inform the Authority designated by the BUYER.</w:t>
      </w:r>
    </w:p>
    <w:p w:rsidR="0008555F" w:rsidRDefault="0008555F" w:rsidP="0008555F">
      <w:pPr>
        <w:numPr>
          <w:ilvl w:val="0"/>
          <w:numId w:val="22"/>
        </w:numPr>
        <w:spacing w:after="200" w:line="276" w:lineRule="auto"/>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rsidR="0008555F" w:rsidRPr="00D506F1" w:rsidRDefault="0008555F" w:rsidP="0008555F">
      <w:pPr>
        <w:jc w:val="both"/>
        <w:rPr>
          <w:b/>
        </w:rPr>
      </w:pPr>
      <w:r>
        <w:rPr>
          <w:b/>
        </w:rPr>
        <w:t>10</w:t>
      </w:r>
      <w:r w:rsidRPr="00D506F1">
        <w:rPr>
          <w:b/>
        </w:rPr>
        <w:t xml:space="preserve">. </w:t>
      </w:r>
      <w:r w:rsidRPr="00D506F1">
        <w:rPr>
          <w:b/>
          <w:caps/>
          <w:u w:val="single"/>
        </w:rPr>
        <w:t>Facilitation of investigation</w:t>
      </w:r>
      <w:r w:rsidRPr="00D506F1">
        <w:rPr>
          <w:b/>
        </w:rPr>
        <w:t xml:space="preserve"> </w:t>
      </w:r>
    </w:p>
    <w:p w:rsidR="0008555F" w:rsidRDefault="0008555F" w:rsidP="0008555F">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08555F" w:rsidRPr="00BB05EE" w:rsidRDefault="0008555F" w:rsidP="0008555F">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r w:rsidRPr="00BB05EE">
        <w:rPr>
          <w:b/>
        </w:rPr>
        <w:t xml:space="preserve"> </w:t>
      </w:r>
    </w:p>
    <w:p w:rsidR="0008555F" w:rsidRDefault="0008555F" w:rsidP="0008555F">
      <w:pPr>
        <w:ind w:left="1080"/>
        <w:jc w:val="both"/>
        <w:rPr>
          <w:caps/>
        </w:rPr>
      </w:pPr>
      <w:r>
        <w:t xml:space="preserve">This Pact is subject to Indian Law, The place of performance and jurisdiction shall be  the seat of the </w:t>
      </w:r>
      <w:r>
        <w:rPr>
          <w:caps/>
        </w:rPr>
        <w:t>BUYER.</w:t>
      </w:r>
    </w:p>
    <w:p w:rsidR="00324F57" w:rsidRDefault="00324F57" w:rsidP="0008555F">
      <w:pPr>
        <w:ind w:left="1080"/>
        <w:jc w:val="both"/>
      </w:pPr>
    </w:p>
    <w:p w:rsidR="0008555F" w:rsidRPr="00D506F1" w:rsidRDefault="0008555F" w:rsidP="0008555F">
      <w:pPr>
        <w:jc w:val="both"/>
        <w:rPr>
          <w:b/>
        </w:rPr>
      </w:pPr>
      <w:r w:rsidRPr="00D506F1">
        <w:rPr>
          <w:b/>
        </w:rPr>
        <w:t>1</w:t>
      </w:r>
      <w:r>
        <w:rPr>
          <w:b/>
        </w:rPr>
        <w:t>2</w:t>
      </w:r>
      <w:r w:rsidRPr="00D506F1">
        <w:rPr>
          <w:b/>
        </w:rPr>
        <w:t xml:space="preserve">. </w:t>
      </w:r>
      <w:r w:rsidRPr="00D506F1">
        <w:rPr>
          <w:b/>
          <w:caps/>
          <w:u w:val="single"/>
        </w:rPr>
        <w:t>Other Legal Actions</w:t>
      </w:r>
      <w:r w:rsidRPr="00D506F1">
        <w:rPr>
          <w:b/>
        </w:rPr>
        <w:t xml:space="preserve"> </w:t>
      </w:r>
    </w:p>
    <w:p w:rsidR="0008555F" w:rsidRDefault="0008555F" w:rsidP="0008555F">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08555F" w:rsidRDefault="0008555F" w:rsidP="0008555F">
      <w:pPr>
        <w:jc w:val="both"/>
        <w:rPr>
          <w:b/>
        </w:rPr>
      </w:pPr>
    </w:p>
    <w:p w:rsidR="0008555F" w:rsidRDefault="0008555F" w:rsidP="0008555F">
      <w:pPr>
        <w:jc w:val="both"/>
        <w:rPr>
          <w:b/>
        </w:rPr>
      </w:pPr>
    </w:p>
    <w:p w:rsidR="0008555F" w:rsidRPr="00D37B88" w:rsidRDefault="0008555F" w:rsidP="0008555F">
      <w:pPr>
        <w:jc w:val="both"/>
        <w:rPr>
          <w:b/>
        </w:rPr>
      </w:pPr>
      <w:r w:rsidRPr="00D37B88">
        <w:rPr>
          <w:b/>
        </w:rPr>
        <w:t xml:space="preserve">13. </w:t>
      </w:r>
      <w:r w:rsidRPr="00D37B88">
        <w:rPr>
          <w:b/>
          <w:caps/>
          <w:u w:val="single"/>
        </w:rPr>
        <w:t xml:space="preserve">Validity </w:t>
      </w:r>
    </w:p>
    <w:p w:rsidR="0008555F" w:rsidRDefault="0008555F" w:rsidP="0008555F">
      <w:pPr>
        <w:numPr>
          <w:ilvl w:val="0"/>
          <w:numId w:val="23"/>
        </w:numPr>
        <w:spacing w:after="200" w:line="276" w:lineRule="auto"/>
        <w:ind w:left="1170" w:hanging="450"/>
        <w:jc w:val="both"/>
      </w:pPr>
      <w:r>
        <w:t>The validity of this Integrity Pact shall be from date of its signing and extend up to 5 years or the complete execution of the contract to the satisfaction of both the</w:t>
      </w:r>
      <w:r w:rsidRPr="001C5D96">
        <w:rPr>
          <w:caps/>
        </w:rPr>
        <w:t xml:space="preserve"> </w:t>
      </w:r>
      <w:r>
        <w:rPr>
          <w:caps/>
        </w:rPr>
        <w:lastRenderedPageBreak/>
        <w:t>BUYER</w:t>
      </w:r>
      <w:r>
        <w:t xml:space="preserve"> and the </w:t>
      </w:r>
      <w:r>
        <w:rPr>
          <w:caps/>
        </w:rPr>
        <w:t>BIDDER</w:t>
      </w:r>
      <w:r>
        <w:t xml:space="preserve">/Seller, whichever is later. In case BIDDER is unsuccessful, this integrity Pact shall expire after six months from the date of the signing of the contract. </w:t>
      </w:r>
    </w:p>
    <w:p w:rsidR="0008555F" w:rsidRDefault="0008555F" w:rsidP="0008555F">
      <w:pPr>
        <w:numPr>
          <w:ilvl w:val="0"/>
          <w:numId w:val="23"/>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08555F" w:rsidRDefault="0008555F" w:rsidP="0008555F">
      <w:pPr>
        <w:numPr>
          <w:ilvl w:val="0"/>
          <w:numId w:val="24"/>
        </w:numPr>
        <w:spacing w:after="200" w:line="276" w:lineRule="auto"/>
        <w:jc w:val="both"/>
      </w:pPr>
      <w:r>
        <w:t xml:space="preserve">The Parties hereby sign this Integrity Pact at __________ on ______________ . </w:t>
      </w:r>
    </w:p>
    <w:p w:rsidR="0008555F" w:rsidRDefault="0008555F" w:rsidP="0008555F">
      <w:pPr>
        <w:jc w:val="both"/>
      </w:pPr>
    </w:p>
    <w:p w:rsidR="0008555F" w:rsidRPr="001C5D96" w:rsidRDefault="0008555F" w:rsidP="0008555F">
      <w:pPr>
        <w:ind w:left="360"/>
        <w:jc w:val="both"/>
        <w:rPr>
          <w:b/>
        </w:rPr>
      </w:pPr>
      <w:r>
        <w:rPr>
          <w:b/>
          <w:u w:val="single"/>
        </w:rPr>
        <w:t>BUYER</w:t>
      </w:r>
      <w:r w:rsidRPr="001C5D96">
        <w:rPr>
          <w:b/>
          <w:u w:val="single"/>
        </w:rPr>
        <w:t xml:space="preserve">   </w:t>
      </w:r>
      <w:r w:rsidRPr="001C5D96">
        <w:rPr>
          <w:b/>
        </w:rPr>
        <w:t xml:space="preserve">                                        </w:t>
      </w:r>
      <w:r>
        <w:rPr>
          <w:b/>
        </w:rPr>
        <w:t xml:space="preserve">                                                  </w:t>
      </w:r>
      <w:r>
        <w:rPr>
          <w:b/>
          <w:u w:val="single"/>
        </w:rPr>
        <w:t>BIDDER</w:t>
      </w:r>
      <w:r w:rsidRPr="001C5D96">
        <w:rPr>
          <w:b/>
        </w:rPr>
        <w:t xml:space="preserve"> </w:t>
      </w:r>
    </w:p>
    <w:p w:rsidR="0008555F" w:rsidRPr="001C5D96" w:rsidRDefault="0008555F" w:rsidP="0008555F">
      <w:pPr>
        <w:ind w:left="360"/>
        <w:jc w:val="both"/>
        <w:rPr>
          <w:b/>
        </w:rPr>
      </w:pPr>
      <w:r>
        <w:rPr>
          <w:b/>
        </w:rPr>
        <w:t xml:space="preserve">           </w:t>
      </w:r>
      <w:r w:rsidRPr="001C5D96">
        <w:rPr>
          <w:b/>
        </w:rPr>
        <w:t xml:space="preserve">                            </w:t>
      </w:r>
      <w:r w:rsidRPr="001C5D96">
        <w:rPr>
          <w:b/>
          <w:u w:val="single"/>
        </w:rPr>
        <w:t xml:space="preserve"> </w:t>
      </w:r>
    </w:p>
    <w:p w:rsidR="0008555F" w:rsidRDefault="0008555F" w:rsidP="0008555F">
      <w:pPr>
        <w:jc w:val="both"/>
      </w:pPr>
      <w:r>
        <w:t xml:space="preserve">Name of the Officer                                                          CHIEF EXECUTIVE OFFICER </w:t>
      </w:r>
    </w:p>
    <w:p w:rsidR="0008555F" w:rsidRDefault="0008555F" w:rsidP="0008555F">
      <w:pPr>
        <w:jc w:val="both"/>
      </w:pPr>
      <w:r>
        <w:t>Designation</w:t>
      </w:r>
    </w:p>
    <w:p w:rsidR="0008555F" w:rsidRDefault="0008555F" w:rsidP="0008555F">
      <w:pPr>
        <w:jc w:val="both"/>
      </w:pPr>
      <w:r>
        <w:t>Department/ PSU</w:t>
      </w:r>
    </w:p>
    <w:p w:rsidR="0008555F" w:rsidRDefault="0008555F" w:rsidP="0008555F">
      <w:pPr>
        <w:jc w:val="both"/>
      </w:pPr>
      <w:r>
        <w:t xml:space="preserve">         </w:t>
      </w:r>
      <w:r>
        <w:tab/>
      </w:r>
      <w:r>
        <w:tab/>
      </w:r>
      <w:r>
        <w:tab/>
      </w:r>
      <w:r>
        <w:tab/>
      </w:r>
      <w:r>
        <w:tab/>
      </w:r>
      <w:r>
        <w:tab/>
      </w:r>
      <w:r>
        <w:tab/>
      </w:r>
      <w:r>
        <w:tab/>
      </w:r>
    </w:p>
    <w:p w:rsidR="0008555F" w:rsidRPr="002F5DA3" w:rsidRDefault="002F5DA3" w:rsidP="0008555F">
      <w:pPr>
        <w:jc w:val="both"/>
        <w:rPr>
          <w:u w:val="single"/>
        </w:rPr>
      </w:pPr>
      <w:r>
        <w:t xml:space="preserve">          </w:t>
      </w:r>
      <w:r w:rsidR="0008555F" w:rsidRPr="002F5DA3">
        <w:rPr>
          <w:u w:val="single"/>
        </w:rPr>
        <w:t xml:space="preserve">Witness  </w:t>
      </w:r>
      <w:r w:rsidR="0008555F">
        <w:t xml:space="preserve">                                                                                          </w:t>
      </w:r>
      <w:r w:rsidR="0008555F" w:rsidRPr="002F5DA3">
        <w:rPr>
          <w:u w:val="single"/>
        </w:rPr>
        <w:t xml:space="preserve">Witness </w:t>
      </w:r>
    </w:p>
    <w:p w:rsidR="0008555F" w:rsidRDefault="0008555F" w:rsidP="0008555F">
      <w:pPr>
        <w:jc w:val="both"/>
      </w:pPr>
    </w:p>
    <w:p w:rsidR="0008555F" w:rsidRDefault="0008555F" w:rsidP="0008555F">
      <w:pPr>
        <w:jc w:val="both"/>
      </w:pPr>
      <w:r>
        <w:t xml:space="preserve">1………………………….                         </w:t>
      </w:r>
      <w:r>
        <w:tab/>
      </w:r>
      <w:r>
        <w:tab/>
      </w:r>
      <w:r>
        <w:tab/>
        <w:t>1…………………………………..</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08555F" w:rsidRDefault="0008555F" w:rsidP="0008555F">
      <w:pPr>
        <w:jc w:val="both"/>
      </w:pPr>
      <w:r>
        <w:t>2………………………….</w:t>
      </w:r>
      <w:r>
        <w:tab/>
      </w:r>
      <w:r>
        <w:tab/>
      </w:r>
      <w:r>
        <w:tab/>
      </w:r>
      <w:r>
        <w:tab/>
      </w:r>
      <w:r>
        <w:tab/>
        <w:t>2………………………………….</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C9330F" w:rsidRDefault="00C9330F" w:rsidP="00553C86">
      <w:pPr>
        <w:jc w:val="center"/>
        <w:rPr>
          <w:b/>
          <w:sz w:val="28"/>
          <w:szCs w:val="28"/>
          <w:u w:val="single"/>
        </w:rPr>
      </w:pPr>
    </w:p>
    <w:p w:rsidR="00C9330F" w:rsidRDefault="00C9330F"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05470" w:rsidRDefault="00D05470" w:rsidP="00553C86">
      <w:pPr>
        <w:jc w:val="center"/>
        <w:rPr>
          <w:b/>
          <w:sz w:val="28"/>
          <w:szCs w:val="28"/>
          <w:u w:val="single"/>
        </w:rPr>
      </w:pPr>
    </w:p>
    <w:p w:rsidR="00D05470" w:rsidRDefault="00D05470" w:rsidP="00553C86">
      <w:pPr>
        <w:jc w:val="center"/>
        <w:rPr>
          <w:b/>
          <w:sz w:val="28"/>
          <w:szCs w:val="28"/>
          <w:u w:val="single"/>
        </w:rPr>
      </w:pPr>
    </w:p>
    <w:p w:rsidR="00E83FDD" w:rsidRDefault="00E83FDD" w:rsidP="00553C86">
      <w:pPr>
        <w:jc w:val="center"/>
        <w:rPr>
          <w:b/>
          <w:sz w:val="28"/>
          <w:szCs w:val="28"/>
          <w:u w:val="single"/>
        </w:rPr>
      </w:pPr>
    </w:p>
    <w:p w:rsidR="00E83FDD" w:rsidRDefault="00E83FDD"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E83FDD" w:rsidRDefault="00E83FDD" w:rsidP="00553C86">
      <w:pPr>
        <w:jc w:val="center"/>
        <w:rPr>
          <w:b/>
          <w:sz w:val="28"/>
          <w:szCs w:val="28"/>
          <w:u w:val="single"/>
        </w:rPr>
      </w:pPr>
    </w:p>
    <w:p w:rsidR="00E83FDD" w:rsidRDefault="00E83FDD" w:rsidP="00553C86">
      <w:pPr>
        <w:jc w:val="center"/>
        <w:rPr>
          <w:b/>
          <w:sz w:val="28"/>
          <w:szCs w:val="28"/>
          <w:u w:val="single"/>
        </w:rPr>
      </w:pPr>
    </w:p>
    <w:p w:rsidR="00034222" w:rsidRDefault="00034222" w:rsidP="00553C86">
      <w:pPr>
        <w:jc w:val="center"/>
        <w:rPr>
          <w:b/>
          <w:sz w:val="28"/>
          <w:szCs w:val="28"/>
          <w:u w:val="single"/>
        </w:rPr>
      </w:pPr>
    </w:p>
    <w:p w:rsidR="005F71B9" w:rsidRDefault="005F71B9" w:rsidP="005F71B9">
      <w:pPr>
        <w:spacing w:line="360" w:lineRule="auto"/>
        <w:ind w:left="1080" w:hanging="1080"/>
        <w:jc w:val="right"/>
        <w:rPr>
          <w:rFonts w:ascii="Kruti Dev 010" w:hAnsi="Kruti Dev 010" w:cs="Arial"/>
          <w:b/>
          <w:bCs/>
          <w:sz w:val="28"/>
          <w:szCs w:val="22"/>
          <w:u w:val="single"/>
        </w:rPr>
      </w:pPr>
      <w:r w:rsidRPr="00827B4C">
        <w:rPr>
          <w:color w:val="000000"/>
        </w:rPr>
        <w:lastRenderedPageBreak/>
        <w:t xml:space="preserve">Annexure - </w:t>
      </w:r>
      <w:r>
        <w:rPr>
          <w:color w:val="000000"/>
        </w:rPr>
        <w:t>3</w:t>
      </w:r>
    </w:p>
    <w:p w:rsidR="0018652C" w:rsidRPr="00E06077" w:rsidRDefault="0018652C" w:rsidP="0018652C">
      <w:pPr>
        <w:spacing w:line="360" w:lineRule="auto"/>
        <w:ind w:left="1080" w:hanging="1080"/>
        <w:jc w:val="center"/>
        <w:rPr>
          <w:b/>
        </w:rPr>
      </w:pPr>
      <w:r w:rsidRPr="00E06077">
        <w:rPr>
          <w:rFonts w:ascii="Kruti Dev 010" w:hAnsi="Kruti Dev 010" w:cs="Arial"/>
          <w:b/>
          <w:bCs/>
          <w:sz w:val="28"/>
          <w:szCs w:val="22"/>
          <w:u w:val="single"/>
        </w:rPr>
        <w:t xml:space="preserve">'kiFk i= </w:t>
      </w:r>
      <w:r w:rsidRPr="00E06077">
        <w:rPr>
          <w:b/>
        </w:rPr>
        <w:t>(Affidavit)</w:t>
      </w:r>
    </w:p>
    <w:p w:rsidR="0018652C" w:rsidRPr="00712983" w:rsidRDefault="0018652C" w:rsidP="0018652C">
      <w:pPr>
        <w:spacing w:line="360" w:lineRule="auto"/>
        <w:ind w:left="1080" w:hanging="1080"/>
        <w:jc w:val="center"/>
        <w:rPr>
          <w:rFonts w:ascii="Kruti Dev 010" w:hAnsi="Kruti Dev 010" w:cs="Arial"/>
          <w:bCs/>
          <w:szCs w:val="22"/>
        </w:rPr>
      </w:pPr>
      <w:r>
        <w:rPr>
          <w:rFonts w:ascii="Kruti Dev 010" w:hAnsi="Kruti Dev 010" w:cs="Arial"/>
          <w:b/>
          <w:bCs/>
          <w:sz w:val="28"/>
          <w:szCs w:val="22"/>
          <w:u w:val="single"/>
        </w:rPr>
        <w:t>¼fcM dsisflVh lfgr vkeaf=r fufonkvksa ds fy,½</w:t>
      </w:r>
    </w:p>
    <w:p w:rsidR="0018652C" w:rsidRDefault="0018652C" w:rsidP="0018652C">
      <w:pPr>
        <w:spacing w:line="360" w:lineRule="auto"/>
        <w:jc w:val="center"/>
        <w:rPr>
          <w:rFonts w:ascii="Kruti Dev 010" w:hAnsi="Kruti Dev 010" w:cs="Arial"/>
          <w:bCs/>
          <w:szCs w:val="22"/>
        </w:rPr>
      </w:pPr>
    </w:p>
    <w:p w:rsidR="0018652C" w:rsidRDefault="0018652C" w:rsidP="0018652C">
      <w:pPr>
        <w:spacing w:line="360" w:lineRule="auto"/>
        <w:ind w:firstLine="1080"/>
        <w:jc w:val="both"/>
        <w:rPr>
          <w:rFonts w:ascii="Kruti Dev 010" w:hAnsi="Kruti Dev 010" w:cs="Arial"/>
          <w:bCs/>
          <w:sz w:val="36"/>
          <w:szCs w:val="22"/>
        </w:rPr>
      </w:pPr>
      <w:r>
        <w:rPr>
          <w:rFonts w:ascii="Kruti Dev 010" w:hAnsi="Kruti Dev 010" w:cs="Arial"/>
          <w:bCs/>
          <w:sz w:val="36"/>
          <w:szCs w:val="22"/>
        </w:rPr>
        <w:t>eSa@ge ¼'kiFk i= izLrqr djus okys O;fDr@O;fDr;ksa ds uke½ tks fd esllZ &amp;&amp;&amp;&amp;&amp;&amp;&amp;&amp;&amp;&amp;&amp;&amp;&amp;&amp;&amp;&amp;&amp;&amp;&amp;&amp;&amp;&amp;&amp;&amp; ¼Bsdsnkj QeZ@dEiuh dk uke½ ds &amp;&amp;&amp;&amp;&amp;&amp;&amp;&amp;&amp;&amp;&amp;&amp;&amp;&amp;&amp;&amp;&amp;&amp;&amp;&amp;&amp;&amp;&amp;&amp; ¼daiuh@QeZ esa gSfl;r½ gS vkSj QeZ@dEiuh dh vksj ls 'kiFk i= izLrqr djus ds fy;s l{ke gSA bl 'kiFk i= }kjk 'kiFkiwoZd ;g izekf.kr djrk gwaW@djrs gSa] fd izeq[k vfHk;ark@v/kh{k.k vfHk;ark] yksd fuekZ.k foHkkx &amp;&amp;&amp;&amp;&amp;&amp;&amp;&amp;&amp;&amp;&amp;&amp;&amp;&amp;&amp;&amp;&amp;&amp;&amp;&amp;&amp;&amp;&amp;&amp; }kjk vkeaf=r fufonk lwpuk dzekad &amp;&amp;&amp;&amp;&amp;&amp;&amp;&amp; okLrs ¼dk;Z dk uke½ &amp;&amp;&amp;&amp;&amp;&amp;&amp;&amp;&amp;&amp;&amp;&amp;&amp;&amp;&amp;&amp;&amp;&amp;&amp;&amp;&amp;&amp;&amp;&amp; ds fy;s fnukad &amp;&amp;&amp;&amp;&amp;&amp;&amp;&amp;&amp;&amp;&amp;&amp;&amp;&amp;&amp;&amp;&amp;&amp;&amp;&amp;&amp;&amp;&amp;&amp; dks vkeaf=r fufonkvksa ds ckjs esa izLrqr fd;s tk jgs fufonk izi= esa fuEufyf[kr tkudkjh ds leFkZu esa tks izek.k i=@vfHkys[k izLrqr fd;s tk jgs gS] mlls eSa@ge O;fDrxr #i ls iwjh rjg ls larq"V gS rFkk ,rn~ laca/kh tkudkfj;ksa] vfHkys[kksa ,oa izek.k i=ksa dh lR;rk ds fy;s eSa@ge iw.kZ #i ls mRrjnk;h gSA %&amp;</w:t>
      </w:r>
    </w:p>
    <w:p w:rsidR="0018652C" w:rsidRDefault="0018652C" w:rsidP="0018652C">
      <w:pPr>
        <w:spacing w:line="360" w:lineRule="auto"/>
        <w:ind w:firstLine="1080"/>
        <w:jc w:val="both"/>
        <w:rPr>
          <w:rFonts w:ascii="Kruti Dev 010" w:hAnsi="Kruti Dev 010" w:cs="Arial"/>
          <w:bCs/>
          <w:sz w:val="36"/>
          <w:szCs w:val="22"/>
        </w:rPr>
      </w:pPr>
      <w:r>
        <w:rPr>
          <w:rFonts w:ascii="Kruti Dev 010" w:hAnsi="Kruti Dev 010" w:cs="Arial"/>
          <w:bCs/>
          <w:sz w:val="36"/>
          <w:szCs w:val="22"/>
        </w:rPr>
        <w:t xml:space="preserve">;g fd fufonk izi= esa nh xbZ tkudkjh iw.kZr% lR; ,oa izekf.kr gSA </w:t>
      </w:r>
    </w:p>
    <w:p w:rsidR="0018652C" w:rsidRDefault="0018652C" w:rsidP="0018652C">
      <w:pPr>
        <w:spacing w:line="360" w:lineRule="auto"/>
        <w:jc w:val="both"/>
        <w:rPr>
          <w:rFonts w:ascii="Kruti Dev 010" w:hAnsi="Kruti Dev 010" w:cs="Arial"/>
          <w:bCs/>
          <w:sz w:val="36"/>
          <w:szCs w:val="22"/>
        </w:rPr>
      </w:pPr>
    </w:p>
    <w:p w:rsidR="0018652C" w:rsidRDefault="0018652C" w:rsidP="0018652C">
      <w:pPr>
        <w:spacing w:line="360" w:lineRule="auto"/>
        <w:jc w:val="both"/>
        <w:rPr>
          <w:rFonts w:ascii="Kruti Dev 010" w:hAnsi="Kruti Dev 010" w:cs="Arial"/>
          <w:bCs/>
          <w:sz w:val="36"/>
          <w:szCs w:val="22"/>
        </w:rPr>
      </w:pPr>
    </w:p>
    <w:p w:rsidR="0018652C" w:rsidRDefault="0018652C" w:rsidP="0018652C">
      <w:pPr>
        <w:spacing w:line="360" w:lineRule="auto"/>
        <w:jc w:val="both"/>
        <w:rPr>
          <w:rFonts w:ascii="Kruti Dev 010" w:hAnsi="Kruti Dev 010" w:cs="Arial"/>
          <w:bCs/>
          <w:sz w:val="36"/>
          <w:szCs w:val="22"/>
        </w:rPr>
      </w:pPr>
    </w:p>
    <w:p w:rsidR="0018652C" w:rsidRPr="00E06077" w:rsidRDefault="0018652C" w:rsidP="0018652C">
      <w:pPr>
        <w:spacing w:line="360" w:lineRule="auto"/>
        <w:jc w:val="right"/>
        <w:rPr>
          <w:rFonts w:ascii="Kruti Dev 010" w:hAnsi="Kruti Dev 010" w:cs="Arial"/>
          <w:b/>
          <w:bCs/>
          <w:sz w:val="36"/>
          <w:szCs w:val="22"/>
        </w:rPr>
      </w:pPr>
      <w:r w:rsidRPr="00E06077">
        <w:rPr>
          <w:rFonts w:ascii="Kruti Dev 010" w:hAnsi="Kruti Dev 010" w:cs="Arial"/>
          <w:b/>
          <w:bCs/>
          <w:sz w:val="36"/>
          <w:szCs w:val="22"/>
        </w:rPr>
        <w:t>'kiFkdrkZ dk gLrk{kj ,oa lhy</w:t>
      </w:r>
    </w:p>
    <w:p w:rsidR="0018652C" w:rsidRDefault="0018652C" w:rsidP="0018652C">
      <w:pPr>
        <w:spacing w:line="252" w:lineRule="auto"/>
        <w:jc w:val="both"/>
        <w:rPr>
          <w:rFonts w:ascii="Kruti Dev 010" w:hAnsi="Kruti Dev 010" w:cs="Arial"/>
          <w:bCs/>
          <w:sz w:val="36"/>
          <w:szCs w:val="22"/>
        </w:rPr>
      </w:pPr>
      <w:r>
        <w:rPr>
          <w:rFonts w:ascii="Kruti Dev 010" w:hAnsi="Kruti Dev 010" w:cs="Arial"/>
          <w:bCs/>
          <w:sz w:val="36"/>
          <w:szCs w:val="22"/>
        </w:rPr>
        <w:t>lkoZtfud uksVjh }kjk lR;kiu</w:t>
      </w:r>
    </w:p>
    <w:p w:rsidR="0018652C" w:rsidRDefault="0018652C" w:rsidP="0018652C">
      <w:pPr>
        <w:spacing w:line="252" w:lineRule="auto"/>
        <w:jc w:val="both"/>
        <w:rPr>
          <w:rFonts w:ascii="Kruti Dev 010" w:hAnsi="Kruti Dev 010" w:cs="Arial"/>
          <w:bCs/>
          <w:sz w:val="36"/>
          <w:szCs w:val="22"/>
        </w:rPr>
      </w:pPr>
      <w:r>
        <w:rPr>
          <w:rFonts w:ascii="Kruti Dev 010" w:hAnsi="Kruti Dev 010" w:cs="Arial"/>
          <w:bCs/>
          <w:sz w:val="36"/>
          <w:szCs w:val="22"/>
        </w:rPr>
        <w:t>dh lhy rkjh[k lfgr</w:t>
      </w: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C23A32" w:rsidRDefault="00C23A32"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Pr="00D34E73" w:rsidRDefault="00FC20ED" w:rsidP="00FC20ED">
      <w:pPr>
        <w:spacing w:line="288" w:lineRule="auto"/>
        <w:jc w:val="right"/>
        <w:rPr>
          <w:rFonts w:ascii="Arial" w:hAnsi="Arial" w:cs="Arial"/>
          <w:b/>
          <w:bCs/>
          <w:sz w:val="28"/>
          <w:szCs w:val="22"/>
          <w:u w:val="single"/>
        </w:rPr>
      </w:pPr>
      <w:r w:rsidRPr="00D34E73">
        <w:rPr>
          <w:rFonts w:ascii="Arial" w:hAnsi="Arial" w:cs="Arial"/>
          <w:b/>
          <w:bCs/>
          <w:sz w:val="28"/>
          <w:szCs w:val="22"/>
          <w:u w:val="single"/>
        </w:rPr>
        <w:lastRenderedPageBreak/>
        <w:t>(Appendix 1)</w:t>
      </w:r>
    </w:p>
    <w:p w:rsidR="00FC20ED" w:rsidRPr="00D34E73" w:rsidRDefault="00FC20ED" w:rsidP="00FC20ED">
      <w:pPr>
        <w:spacing w:line="288" w:lineRule="auto"/>
        <w:jc w:val="center"/>
        <w:rPr>
          <w:rFonts w:ascii="Arial" w:hAnsi="Arial" w:cs="Arial"/>
          <w:b/>
          <w:bCs/>
          <w:sz w:val="32"/>
          <w:szCs w:val="22"/>
          <w:u w:val="single"/>
        </w:rPr>
      </w:pPr>
      <w:r w:rsidRPr="00D34E73">
        <w:rPr>
          <w:rFonts w:ascii="Arial" w:hAnsi="Arial" w:cs="Arial"/>
          <w:b/>
          <w:bCs/>
          <w:sz w:val="32"/>
          <w:szCs w:val="22"/>
          <w:u w:val="single"/>
        </w:rPr>
        <w:t>BID-CAPACITY INFORMATION</w:t>
      </w:r>
    </w:p>
    <w:p w:rsidR="00FC20ED" w:rsidRPr="00D34E73" w:rsidRDefault="00FC20ED" w:rsidP="00FC20ED">
      <w:pPr>
        <w:spacing w:line="288" w:lineRule="auto"/>
        <w:jc w:val="center"/>
        <w:rPr>
          <w:rFonts w:ascii="Arial" w:hAnsi="Arial" w:cs="Arial"/>
          <w:b/>
          <w:bCs/>
          <w:szCs w:val="22"/>
        </w:rPr>
      </w:pPr>
    </w:p>
    <w:p w:rsidR="00FC20ED" w:rsidRDefault="00FC20ED" w:rsidP="00FC20ED">
      <w:pPr>
        <w:spacing w:line="288" w:lineRule="auto"/>
        <w:jc w:val="center"/>
        <w:rPr>
          <w:rFonts w:ascii="Arial" w:hAnsi="Arial" w:cs="Arial"/>
          <w:b/>
          <w:bCs/>
          <w:szCs w:val="22"/>
        </w:rPr>
      </w:pPr>
      <w:r w:rsidRPr="00D34E73">
        <w:rPr>
          <w:rFonts w:ascii="Arial" w:hAnsi="Arial" w:cs="Arial"/>
          <w:b/>
          <w:bCs/>
          <w:szCs w:val="22"/>
        </w:rPr>
        <w:t>(By all class of contractor for tenders costing Rs. 1 Corre to 5 Crore, and by only "A" class contractor for tender costing less than Rs. 1 Crore)</w:t>
      </w:r>
    </w:p>
    <w:p w:rsidR="00FC20ED" w:rsidRPr="00DC5507" w:rsidRDefault="00FC20ED" w:rsidP="00FC20ED">
      <w:pPr>
        <w:spacing w:line="288" w:lineRule="auto"/>
        <w:jc w:val="center"/>
        <w:rPr>
          <w:rFonts w:ascii="Arial" w:hAnsi="Arial" w:cs="Arial"/>
          <w:b/>
          <w:bCs/>
          <w:sz w:val="20"/>
          <w:szCs w:val="22"/>
        </w:rPr>
      </w:pPr>
    </w:p>
    <w:p w:rsidR="00FC20ED" w:rsidRPr="00D34E73" w:rsidRDefault="00FC20ED" w:rsidP="00FC20ED">
      <w:pPr>
        <w:spacing w:line="288" w:lineRule="auto"/>
        <w:ind w:firstLine="1080"/>
        <w:jc w:val="both"/>
        <w:rPr>
          <w:rFonts w:ascii="Arial" w:hAnsi="Arial" w:cs="Arial"/>
          <w:bCs/>
          <w:szCs w:val="22"/>
        </w:rPr>
      </w:pPr>
      <w:r w:rsidRPr="00D34E73">
        <w:rPr>
          <w:rFonts w:ascii="Arial" w:hAnsi="Arial" w:cs="Arial"/>
          <w:bCs/>
          <w:szCs w:val="22"/>
        </w:rPr>
        <w:t>Bidders will be qualified only if their available bid capacity is more than the total bid value the available bid capacity will be calculated asunder :</w:t>
      </w:r>
    </w:p>
    <w:p w:rsidR="00FC20ED" w:rsidRPr="00D34E73" w:rsidRDefault="00FC20ED" w:rsidP="00FC20ED">
      <w:pPr>
        <w:spacing w:line="288" w:lineRule="auto"/>
        <w:ind w:firstLine="1080"/>
        <w:jc w:val="both"/>
        <w:rPr>
          <w:rFonts w:ascii="Arial" w:hAnsi="Arial" w:cs="Arial"/>
          <w:b/>
          <w:bCs/>
          <w:szCs w:val="22"/>
        </w:rPr>
      </w:pPr>
      <w:r w:rsidRPr="00D34E73">
        <w:rPr>
          <w:rFonts w:ascii="Arial" w:hAnsi="Arial" w:cs="Arial"/>
          <w:b/>
          <w:bCs/>
          <w:szCs w:val="22"/>
        </w:rPr>
        <w:t>Assessed Available bid capacity = (A*N*2.5-B)</w:t>
      </w:r>
    </w:p>
    <w:p w:rsidR="00FC20ED" w:rsidRDefault="00FC20ED" w:rsidP="00FC20ED">
      <w:pPr>
        <w:spacing w:line="288" w:lineRule="auto"/>
        <w:ind w:firstLine="1080"/>
        <w:jc w:val="both"/>
        <w:rPr>
          <w:rFonts w:ascii="Arial" w:hAnsi="Arial" w:cs="Arial"/>
          <w:bCs/>
          <w:szCs w:val="22"/>
        </w:rPr>
      </w:pPr>
      <w:r>
        <w:rPr>
          <w:rFonts w:ascii="Arial" w:hAnsi="Arial" w:cs="Arial"/>
          <w:bCs/>
          <w:szCs w:val="22"/>
        </w:rPr>
        <w:t xml:space="preserve">Where </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A =</w:t>
      </w:r>
      <w:r>
        <w:rPr>
          <w:rFonts w:ascii="Arial" w:hAnsi="Arial" w:cs="Arial"/>
          <w:bCs/>
          <w:szCs w:val="22"/>
        </w:rPr>
        <w:t xml:space="preserve"> </w:t>
      </w:r>
      <w:r>
        <w:rPr>
          <w:rFonts w:ascii="Arial" w:hAnsi="Arial" w:cs="Arial"/>
          <w:bCs/>
          <w:szCs w:val="22"/>
        </w:rPr>
        <w:tab/>
        <w:t>Maximum value of civil engineering works executed in any one financial year during the last five years (updated to the price level of current financial year, as per enhancement factors indicated below)taking into account the completed as well as works in progress. (As per Annexure-1)</w:t>
      </w:r>
    </w:p>
    <w:p w:rsidR="00FC20ED" w:rsidRPr="00DC5507" w:rsidRDefault="00FC20ED" w:rsidP="00FC20ED">
      <w:pPr>
        <w:spacing w:line="288" w:lineRule="auto"/>
        <w:ind w:left="1080" w:hanging="1080"/>
        <w:jc w:val="both"/>
        <w:rPr>
          <w:rFonts w:ascii="Arial" w:hAnsi="Arial" w:cs="Arial"/>
          <w:bCs/>
          <w:sz w:val="20"/>
          <w:szCs w:val="22"/>
        </w:rPr>
      </w:pP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Year  </w:t>
      </w:r>
      <w:r>
        <w:rPr>
          <w:rFonts w:ascii="Arial" w:hAnsi="Arial" w:cs="Arial"/>
          <w:bCs/>
          <w:szCs w:val="22"/>
        </w:rPr>
        <w:tab/>
        <w:t xml:space="preserve">- </w:t>
      </w:r>
      <w:r>
        <w:rPr>
          <w:rFonts w:ascii="Arial" w:hAnsi="Arial" w:cs="Arial"/>
          <w:bCs/>
          <w:szCs w:val="22"/>
        </w:rPr>
        <w:tab/>
        <w:t>Enhancement factor</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One </w:t>
      </w:r>
      <w:r>
        <w:rPr>
          <w:rFonts w:ascii="Arial" w:hAnsi="Arial" w:cs="Arial"/>
          <w:bCs/>
          <w:szCs w:val="22"/>
        </w:rPr>
        <w:tab/>
        <w:t xml:space="preserve">- </w:t>
      </w:r>
      <w:r>
        <w:rPr>
          <w:rFonts w:ascii="Arial" w:hAnsi="Arial" w:cs="Arial"/>
          <w:bCs/>
          <w:szCs w:val="22"/>
        </w:rPr>
        <w:tab/>
        <w:t>1.10</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Two </w:t>
      </w:r>
      <w:r>
        <w:rPr>
          <w:rFonts w:ascii="Arial" w:hAnsi="Arial" w:cs="Arial"/>
          <w:bCs/>
          <w:szCs w:val="22"/>
        </w:rPr>
        <w:tab/>
        <w:t xml:space="preserve">- </w:t>
      </w:r>
      <w:r>
        <w:rPr>
          <w:rFonts w:ascii="Arial" w:hAnsi="Arial" w:cs="Arial"/>
          <w:bCs/>
          <w:szCs w:val="22"/>
        </w:rPr>
        <w:tab/>
        <w:t>1.21</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Three </w:t>
      </w:r>
      <w:r>
        <w:rPr>
          <w:rFonts w:ascii="Arial" w:hAnsi="Arial" w:cs="Arial"/>
          <w:bCs/>
          <w:szCs w:val="22"/>
        </w:rPr>
        <w:tab/>
        <w:t xml:space="preserve">- </w:t>
      </w:r>
      <w:r>
        <w:rPr>
          <w:rFonts w:ascii="Arial" w:hAnsi="Arial" w:cs="Arial"/>
          <w:bCs/>
          <w:szCs w:val="22"/>
        </w:rPr>
        <w:tab/>
        <w:t>1.33</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Fourth </w:t>
      </w:r>
      <w:r>
        <w:rPr>
          <w:rFonts w:ascii="Arial" w:hAnsi="Arial" w:cs="Arial"/>
          <w:bCs/>
          <w:szCs w:val="22"/>
        </w:rPr>
        <w:tab/>
        <w:t xml:space="preserve">- </w:t>
      </w:r>
      <w:r>
        <w:rPr>
          <w:rFonts w:ascii="Arial" w:hAnsi="Arial" w:cs="Arial"/>
          <w:bCs/>
          <w:szCs w:val="22"/>
        </w:rPr>
        <w:tab/>
        <w:t>1.46</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Fifth </w:t>
      </w:r>
      <w:r>
        <w:rPr>
          <w:rFonts w:ascii="Arial" w:hAnsi="Arial" w:cs="Arial"/>
          <w:bCs/>
          <w:szCs w:val="22"/>
        </w:rPr>
        <w:tab/>
        <w:t xml:space="preserve">- </w:t>
      </w:r>
      <w:r>
        <w:rPr>
          <w:rFonts w:ascii="Arial" w:hAnsi="Arial" w:cs="Arial"/>
          <w:bCs/>
          <w:szCs w:val="22"/>
        </w:rPr>
        <w:tab/>
        <w:t>1.61</w:t>
      </w:r>
    </w:p>
    <w:p w:rsidR="00FC20ED" w:rsidRPr="00DC5507" w:rsidRDefault="00FC20ED" w:rsidP="00FC20ED">
      <w:pPr>
        <w:tabs>
          <w:tab w:val="left" w:pos="2790"/>
        </w:tabs>
        <w:spacing w:line="288" w:lineRule="auto"/>
        <w:ind w:firstLine="1080"/>
        <w:jc w:val="both"/>
        <w:rPr>
          <w:rFonts w:ascii="Arial" w:hAnsi="Arial" w:cs="Arial"/>
          <w:bCs/>
          <w:sz w:val="20"/>
          <w:szCs w:val="22"/>
        </w:rPr>
      </w:pP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N =</w:t>
      </w:r>
      <w:r>
        <w:rPr>
          <w:rFonts w:ascii="Arial" w:hAnsi="Arial" w:cs="Arial"/>
          <w:bCs/>
          <w:szCs w:val="22"/>
        </w:rPr>
        <w:t xml:space="preserve"> </w:t>
      </w:r>
      <w:r>
        <w:rPr>
          <w:rFonts w:ascii="Arial" w:hAnsi="Arial" w:cs="Arial"/>
          <w:bCs/>
          <w:szCs w:val="22"/>
        </w:rPr>
        <w:tab/>
        <w:t>Number of years* prescribed for completion of the works for which bids are invited.</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 </w:t>
      </w:r>
      <w:r>
        <w:rPr>
          <w:rFonts w:ascii="Arial" w:hAnsi="Arial" w:cs="Arial"/>
          <w:bCs/>
          <w:szCs w:val="22"/>
        </w:rPr>
        <w:tab/>
        <w:t>Period of Completion up to 6 months to be taken as 1/2 year.</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(ii) </w:t>
      </w:r>
      <w:r>
        <w:rPr>
          <w:rFonts w:ascii="Arial" w:hAnsi="Arial" w:cs="Arial"/>
          <w:bCs/>
          <w:szCs w:val="22"/>
        </w:rPr>
        <w:tab/>
        <w:t>Period of Completion up to 7 months to 12 months to be taken as 1 year.</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(iii) </w:t>
      </w:r>
      <w:r>
        <w:rPr>
          <w:rFonts w:ascii="Arial" w:hAnsi="Arial" w:cs="Arial"/>
          <w:bCs/>
          <w:szCs w:val="22"/>
        </w:rPr>
        <w:tab/>
        <w:t xml:space="preserve">Period of Completion more than 12 months to be taken as (Period of Completion in </w:t>
      </w:r>
      <w:r>
        <w:rPr>
          <w:rFonts w:ascii="Arial" w:hAnsi="Arial" w:cs="Arial"/>
          <w:bCs/>
          <w:szCs w:val="22"/>
        </w:rPr>
        <w:tab/>
        <w:t>months/12) years</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B =</w:t>
      </w:r>
      <w:r>
        <w:rPr>
          <w:rFonts w:ascii="Arial" w:hAnsi="Arial" w:cs="Arial"/>
          <w:bCs/>
          <w:szCs w:val="22"/>
        </w:rPr>
        <w:t xml:space="preserve"> </w:t>
      </w:r>
      <w:r>
        <w:rPr>
          <w:rFonts w:ascii="Arial" w:hAnsi="Arial" w:cs="Arial"/>
          <w:bCs/>
          <w:szCs w:val="22"/>
        </w:rPr>
        <w:tab/>
        <w:t>Value of existing commitments and on-going works to be executed during the next -------------------------- years* (period of completion of the works for which bids are invited) (As per Annexure-2)</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Note:</w:t>
      </w:r>
      <w:r>
        <w:rPr>
          <w:rFonts w:ascii="Arial" w:hAnsi="Arial" w:cs="Arial"/>
          <w:bCs/>
          <w:szCs w:val="22"/>
        </w:rPr>
        <w:tab/>
        <w:t xml:space="preserve">The statements showing the value of existing commitments and on-going works, as well as the stipulated period of completion remaining, for </w:t>
      </w:r>
      <w:r w:rsidRPr="0077508F">
        <w:rPr>
          <w:rFonts w:ascii="Arial" w:hAnsi="Arial" w:cs="Arial"/>
          <w:b/>
          <w:bCs/>
          <w:szCs w:val="22"/>
        </w:rPr>
        <w:t>each of the works</w:t>
      </w:r>
      <w:r>
        <w:rPr>
          <w:rFonts w:ascii="Arial" w:hAnsi="Arial" w:cs="Arial"/>
          <w:bCs/>
          <w:szCs w:val="22"/>
        </w:rPr>
        <w:t xml:space="preserve"> so listed should be countersigned by the Engineer-in-Charge, not below the rank of an Executive Engineer or equivalent.</w:t>
      </w:r>
    </w:p>
    <w:p w:rsidR="00FC20ED" w:rsidRPr="0077508F" w:rsidRDefault="00FC20ED" w:rsidP="00FC20ED">
      <w:pPr>
        <w:spacing w:line="288" w:lineRule="auto"/>
        <w:ind w:left="1080" w:hanging="1080"/>
        <w:jc w:val="both"/>
        <w:rPr>
          <w:rFonts w:ascii="Arial" w:hAnsi="Arial" w:cs="Arial"/>
          <w:b/>
          <w:bCs/>
          <w:szCs w:val="22"/>
        </w:rPr>
      </w:pPr>
      <w:r>
        <w:rPr>
          <w:rFonts w:ascii="Arial" w:hAnsi="Arial" w:cs="Arial"/>
          <w:bCs/>
          <w:szCs w:val="22"/>
        </w:rPr>
        <w:tab/>
      </w:r>
      <w:r w:rsidRPr="0077508F">
        <w:rPr>
          <w:rFonts w:ascii="Arial" w:hAnsi="Arial" w:cs="Arial"/>
          <w:b/>
          <w:bCs/>
          <w:szCs w:val="22"/>
        </w:rPr>
        <w:t>The bidder shall have to submit an affidavit (Annexure 3) that all the information furnished is correct in all respects.</w:t>
      </w:r>
    </w:p>
    <w:p w:rsidR="00FC20ED" w:rsidRDefault="00FC20ED" w:rsidP="00FC20ED">
      <w:pPr>
        <w:spacing w:line="288" w:lineRule="auto"/>
        <w:ind w:left="1080" w:hanging="1080"/>
        <w:jc w:val="both"/>
        <w:rPr>
          <w:rFonts w:ascii="Arial" w:hAnsi="Arial" w:cs="Arial"/>
          <w:bCs/>
          <w:szCs w:val="22"/>
        </w:rPr>
      </w:pPr>
      <w:r>
        <w:rPr>
          <w:rFonts w:ascii="Arial" w:hAnsi="Arial" w:cs="Arial"/>
          <w:bCs/>
          <w:szCs w:val="22"/>
        </w:rPr>
        <w:tab/>
        <w:t>Even though the bidders meet the above qualifying criteria, they are subject to be disqualified if they have made misleading, incorrect or false representations in the forms, statements, affidavits and attachments submitted in proof of the qualification requirements.</w:t>
      </w:r>
    </w:p>
    <w:p w:rsidR="00FC20ED" w:rsidRPr="00E06077" w:rsidRDefault="00FC20ED" w:rsidP="0018652C">
      <w:pPr>
        <w:spacing w:line="252" w:lineRule="auto"/>
        <w:jc w:val="both"/>
        <w:rPr>
          <w:rFonts w:ascii="Kruti Dev 010" w:hAnsi="Kruti Dev 010" w:cs="Arial"/>
          <w:bCs/>
          <w:sz w:val="36"/>
          <w:szCs w:val="22"/>
        </w:rPr>
      </w:pPr>
    </w:p>
    <w:p w:rsidR="00034222" w:rsidRDefault="00034222" w:rsidP="00553C86">
      <w:pPr>
        <w:jc w:val="center"/>
        <w:rPr>
          <w:b/>
          <w:sz w:val="28"/>
          <w:szCs w:val="28"/>
          <w:u w:val="single"/>
        </w:rPr>
      </w:pPr>
    </w:p>
    <w:p w:rsidR="00034222" w:rsidRDefault="00034222" w:rsidP="00553C86">
      <w:pPr>
        <w:jc w:val="center"/>
        <w:rPr>
          <w:b/>
          <w:sz w:val="28"/>
          <w:szCs w:val="28"/>
          <w:u w:val="single"/>
        </w:rPr>
      </w:pPr>
    </w:p>
    <w:p w:rsidR="00D05470" w:rsidRDefault="00D05470" w:rsidP="00553C86">
      <w:pPr>
        <w:jc w:val="center"/>
        <w:rPr>
          <w:b/>
          <w:sz w:val="28"/>
          <w:szCs w:val="28"/>
          <w:u w:val="single"/>
        </w:rPr>
      </w:pPr>
    </w:p>
    <w:p w:rsidR="006D2BA6" w:rsidRPr="00366AEB" w:rsidRDefault="006D2BA6" w:rsidP="00366AEB">
      <w:pPr>
        <w:sectPr w:rsidR="006D2BA6" w:rsidRPr="00366AEB">
          <w:footerReference w:type="default" r:id="rId9"/>
          <w:pgSz w:w="11909" w:h="16834" w:code="9"/>
          <w:pgMar w:top="360" w:right="884" w:bottom="360" w:left="1467" w:header="720" w:footer="720" w:gutter="0"/>
          <w:cols w:space="720"/>
          <w:noEndnote/>
        </w:sectPr>
      </w:pPr>
    </w:p>
    <w:tbl>
      <w:tblPr>
        <w:tblW w:w="19511" w:type="dxa"/>
        <w:tblInd w:w="93" w:type="dxa"/>
        <w:tblLook w:val="0000"/>
      </w:tblPr>
      <w:tblGrid>
        <w:gridCol w:w="931"/>
        <w:gridCol w:w="1821"/>
        <w:gridCol w:w="942"/>
        <w:gridCol w:w="1737"/>
        <w:gridCol w:w="350"/>
        <w:gridCol w:w="5074"/>
        <w:gridCol w:w="474"/>
        <w:gridCol w:w="474"/>
        <w:gridCol w:w="474"/>
        <w:gridCol w:w="695"/>
        <w:gridCol w:w="695"/>
        <w:gridCol w:w="696"/>
        <w:gridCol w:w="736"/>
        <w:gridCol w:w="1099"/>
        <w:gridCol w:w="3313"/>
      </w:tblGrid>
      <w:tr w:rsidR="006D2BA6">
        <w:trPr>
          <w:trHeight w:val="39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30"/>
                <w:szCs w:val="30"/>
              </w:rPr>
            </w:pPr>
            <w:r>
              <w:rPr>
                <w:rFonts w:ascii="Arial" w:hAnsi="Arial" w:cs="Arial"/>
                <w:b/>
                <w:bCs/>
                <w:sz w:val="30"/>
                <w:szCs w:val="30"/>
              </w:rPr>
              <w:lastRenderedPageBreak/>
              <w:t>Name of work</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5781"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 ………………………………………………</w:t>
            </w:r>
          </w:p>
        </w:tc>
        <w:tc>
          <w:tcPr>
            <w:tcW w:w="8582" w:type="dxa"/>
            <w:gridSpan w:val="7"/>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5148"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5431"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OR WORK ORDER ………………………………………</w:t>
            </w:r>
          </w:p>
        </w:tc>
        <w:tc>
          <w:tcPr>
            <w:tcW w:w="6846"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DUE DATE OF COMPLETION ……………………...</w:t>
            </w:r>
          </w:p>
        </w:tc>
        <w:tc>
          <w:tcPr>
            <w:tcW w:w="3921"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EXTENSIONS GRANTED/APPLIED UP TO</w:t>
            </w: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6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rPr>
            </w:pPr>
            <w:r>
              <w:rPr>
                <w:rFonts w:ascii="Arial" w:hAnsi="Arial" w:cs="Arial"/>
              </w:rPr>
              <w:t xml:space="preserve"> DETAILD WORK PROGRAMME - ORIGINAL/1</w:t>
            </w:r>
            <w:r>
              <w:rPr>
                <w:rFonts w:ascii="Arial" w:hAnsi="Arial" w:cs="Arial"/>
                <w:vertAlign w:val="superscript"/>
              </w:rPr>
              <w:t xml:space="preserve">ST </w:t>
            </w:r>
            <w:r>
              <w:rPr>
                <w:rFonts w:ascii="Arial" w:hAnsi="Arial" w:cs="Arial"/>
              </w:rPr>
              <w:t>Revision/2</w:t>
            </w:r>
            <w:r>
              <w:rPr>
                <w:rFonts w:ascii="Arial" w:hAnsi="Arial" w:cs="Arial"/>
                <w:vertAlign w:val="superscript"/>
              </w:rPr>
              <w:t>nd</w:t>
            </w:r>
            <w:r>
              <w:rPr>
                <w:rFonts w:ascii="Arial" w:hAnsi="Arial" w:cs="Arial"/>
              </w:rPr>
              <w:t xml:space="preserve"> Revision/…………. Revision)</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6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28"/>
                <w:szCs w:val="28"/>
              </w:rPr>
            </w:pPr>
            <w:r>
              <w:rPr>
                <w:rFonts w:ascii="Arial" w:hAnsi="Arial" w:cs="Arial"/>
                <w:b/>
                <w:bCs/>
                <w:sz w:val="28"/>
                <w:szCs w:val="28"/>
              </w:rPr>
              <w:t xml:space="preserve"> WORK ITEMS</w:t>
            </w:r>
          </w:p>
        </w:tc>
      </w:tr>
      <w:tr w:rsidR="006D2BA6">
        <w:trPr>
          <w:trHeight w:val="210"/>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15"/>
        </w:trPr>
        <w:tc>
          <w:tcPr>
            <w:tcW w:w="9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Sr. No.</w:t>
            </w:r>
          </w:p>
        </w:tc>
        <w:tc>
          <w:tcPr>
            <w:tcW w:w="1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Items</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Unit</w:t>
            </w:r>
          </w:p>
        </w:tc>
        <w:tc>
          <w:tcPr>
            <w:tcW w:w="12504" w:type="dxa"/>
            <w:gridSpan w:val="11"/>
            <w:tcBorders>
              <w:top w:val="single" w:sz="4" w:space="0" w:color="auto"/>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Months</w:t>
            </w:r>
          </w:p>
        </w:tc>
        <w:tc>
          <w:tcPr>
            <w:tcW w:w="331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jc w:val="center"/>
              <w:rPr>
                <w:rFonts w:ascii="Arial" w:hAnsi="Arial" w:cs="Arial"/>
                <w:b/>
                <w:bCs/>
                <w:sz w:val="22"/>
                <w:szCs w:val="22"/>
              </w:rPr>
            </w:pPr>
            <w:r>
              <w:rPr>
                <w:rFonts w:ascii="Arial" w:hAnsi="Arial" w:cs="Arial"/>
                <w:b/>
                <w:bCs/>
                <w:sz w:val="22"/>
                <w:szCs w:val="22"/>
              </w:rPr>
              <w:t>Remarks</w:t>
            </w:r>
            <w:r>
              <w:rPr>
                <w:rFonts w:ascii="Arial" w:hAnsi="Arial" w:cs="Arial"/>
                <w:b/>
                <w:bCs/>
                <w:sz w:val="22"/>
                <w:szCs w:val="22"/>
              </w:rPr>
              <w:br/>
              <w:t>approximate amount against items as per programme may be mentioned</w:t>
            </w:r>
          </w:p>
        </w:tc>
      </w:tr>
      <w:tr w:rsidR="006D2BA6">
        <w:trPr>
          <w:trHeight w:val="315"/>
        </w:trPr>
        <w:tc>
          <w:tcPr>
            <w:tcW w:w="93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8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94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737"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w:t>
            </w:r>
          </w:p>
        </w:tc>
        <w:tc>
          <w:tcPr>
            <w:tcW w:w="350"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2</w:t>
            </w:r>
          </w:p>
        </w:tc>
        <w:tc>
          <w:tcPr>
            <w:tcW w:w="50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3</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4</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5</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6</w:t>
            </w:r>
          </w:p>
        </w:tc>
        <w:tc>
          <w:tcPr>
            <w:tcW w:w="695"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7</w:t>
            </w:r>
          </w:p>
        </w:tc>
        <w:tc>
          <w:tcPr>
            <w:tcW w:w="695"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8</w:t>
            </w:r>
          </w:p>
        </w:tc>
        <w:tc>
          <w:tcPr>
            <w:tcW w:w="696"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9</w:t>
            </w:r>
          </w:p>
        </w:tc>
        <w:tc>
          <w:tcPr>
            <w:tcW w:w="736"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10</w:t>
            </w:r>
          </w:p>
        </w:tc>
        <w:tc>
          <w:tcPr>
            <w:tcW w:w="1099"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etc.</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trPr>
          <w:trHeight w:val="105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1</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2</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3</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4</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5</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6</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90"/>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Approved -</w:t>
            </w: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Executive Engineer</w:t>
            </w: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91"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Signature - </w:t>
            </w:r>
          </w:p>
        </w:tc>
        <w:tc>
          <w:tcPr>
            <w:tcW w:w="1835"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77423F" w:rsidRDefault="0077423F"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18353" w:type="dxa"/>
        <w:tblInd w:w="93" w:type="dxa"/>
        <w:tblLook w:val="0000"/>
      </w:tblPr>
      <w:tblGrid>
        <w:gridCol w:w="682"/>
        <w:gridCol w:w="2471"/>
        <w:gridCol w:w="1349"/>
        <w:gridCol w:w="1357"/>
        <w:gridCol w:w="1336"/>
        <w:gridCol w:w="1307"/>
        <w:gridCol w:w="935"/>
        <w:gridCol w:w="1162"/>
        <w:gridCol w:w="1361"/>
        <w:gridCol w:w="1150"/>
        <w:gridCol w:w="5243"/>
      </w:tblGrid>
      <w:tr w:rsidR="006D2BA6">
        <w:trPr>
          <w:trHeight w:val="255"/>
        </w:trPr>
        <w:tc>
          <w:tcPr>
            <w:tcW w:w="18353" w:type="dxa"/>
            <w:gridSpan w:val="11"/>
            <w:tcBorders>
              <w:top w:val="nil"/>
              <w:left w:val="nil"/>
              <w:bottom w:val="nil"/>
              <w:right w:val="nil"/>
            </w:tcBorders>
            <w:shd w:val="clear" w:color="auto" w:fill="auto"/>
            <w:noWrap/>
            <w:vAlign w:val="bottom"/>
          </w:tcPr>
          <w:p w:rsidR="006D2BA6" w:rsidRDefault="006D2BA6">
            <w:pPr>
              <w:jc w:val="center"/>
              <w:rPr>
                <w:b/>
                <w:bCs/>
                <w:sz w:val="20"/>
                <w:szCs w:val="20"/>
              </w:rPr>
            </w:pPr>
            <w:r>
              <w:rPr>
                <w:b/>
                <w:bCs/>
                <w:sz w:val="20"/>
                <w:szCs w:val="20"/>
              </w:rPr>
              <w:t>MONTHLY TARGET Vs. ACTUAL ACHIEVEMENT</w:t>
            </w:r>
          </w:p>
        </w:tc>
      </w:tr>
      <w:tr w:rsidR="006D2BA6">
        <w:trPr>
          <w:trHeight w:val="315"/>
        </w:trPr>
        <w:tc>
          <w:tcPr>
            <w:tcW w:w="18353" w:type="dxa"/>
            <w:gridSpan w:val="11"/>
            <w:tcBorders>
              <w:top w:val="nil"/>
              <w:left w:val="nil"/>
              <w:bottom w:val="nil"/>
              <w:right w:val="nil"/>
            </w:tcBorders>
            <w:shd w:val="clear" w:color="auto" w:fill="auto"/>
            <w:noWrap/>
            <w:vAlign w:val="bottom"/>
          </w:tcPr>
          <w:p w:rsidR="006D2BA6" w:rsidRDefault="006D2BA6">
            <w:pPr>
              <w:jc w:val="center"/>
              <w:rPr>
                <w:rFonts w:ascii="Arial" w:hAnsi="Arial" w:cs="Arial"/>
                <w:b/>
                <w:bCs/>
              </w:rPr>
            </w:pPr>
            <w:r>
              <w:rPr>
                <w:rFonts w:ascii="Arial" w:hAnsi="Arial" w:cs="Arial"/>
                <w:b/>
                <w:bCs/>
              </w:rPr>
              <w:t>Cumulative Achievement of item of work for the month ending of Dated ……………/20………</w:t>
            </w:r>
          </w:p>
        </w:tc>
      </w:tr>
      <w:tr w:rsidR="006D2BA6">
        <w:trPr>
          <w:trHeight w:val="270"/>
        </w:trPr>
        <w:tc>
          <w:tcPr>
            <w:tcW w:w="5859"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Agt. No. ………………………………………….</w:t>
            </w: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65"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Work ……………………………………………</w:t>
            </w: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70"/>
        </w:trPr>
        <w:tc>
          <w:tcPr>
            <w:tcW w:w="3153"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Length ……………………………….</w:t>
            </w:r>
          </w:p>
        </w:tc>
        <w:tc>
          <w:tcPr>
            <w:tcW w:w="4042"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of W.O. ……………………………………</w:t>
            </w:r>
          </w:p>
        </w:tc>
        <w:tc>
          <w:tcPr>
            <w:tcW w:w="4765"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Date of Completion ………………………………….</w:t>
            </w: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jc w:val="right"/>
              <w:rPr>
                <w:rFonts w:ascii="Arial" w:hAnsi="Arial" w:cs="Arial"/>
                <w:sz w:val="20"/>
                <w:szCs w:val="20"/>
              </w:rPr>
            </w:pPr>
            <w:r>
              <w:rPr>
                <w:rFonts w:ascii="Arial" w:hAnsi="Arial" w:cs="Arial"/>
                <w:sz w:val="20"/>
                <w:szCs w:val="20"/>
              </w:rPr>
              <w:t>Extension of applied upto …………………….……………….</w:t>
            </w:r>
          </w:p>
        </w:tc>
      </w:tr>
      <w:tr w:rsidR="006D2BA6">
        <w:trPr>
          <w:trHeight w:val="51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Sl. No.</w:t>
            </w:r>
          </w:p>
        </w:tc>
        <w:tc>
          <w:tcPr>
            <w:tcW w:w="24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Item</w:t>
            </w:r>
          </w:p>
        </w:tc>
        <w:tc>
          <w:tcPr>
            <w:tcW w:w="4042" w:type="dxa"/>
            <w:gridSpan w:val="3"/>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Cumulative Work Programme</w:t>
            </w:r>
          </w:p>
        </w:tc>
        <w:tc>
          <w:tcPr>
            <w:tcW w:w="1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Cumulative achievement actual</w:t>
            </w:r>
          </w:p>
        </w:tc>
        <w:tc>
          <w:tcPr>
            <w:tcW w:w="9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Slipage if any (Period)</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Reason for slippage   ( Use add sheet if needed)</w:t>
            </w:r>
          </w:p>
        </w:tc>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How to restore Slippage (as per latest or extended date)</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If approved for extension (State up to )</w:t>
            </w:r>
          </w:p>
        </w:tc>
        <w:tc>
          <w:tcPr>
            <w:tcW w:w="5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 xml:space="preserve">Remark / Responsbility for delay and steps teken to mitigate default </w:t>
            </w:r>
          </w:p>
        </w:tc>
      </w:tr>
      <w:tr w:rsidR="006D2BA6">
        <w:trPr>
          <w:trHeight w:val="870"/>
        </w:trPr>
        <w:tc>
          <w:tcPr>
            <w:tcW w:w="68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24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349"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As per Original</w:t>
            </w:r>
          </w:p>
        </w:tc>
        <w:tc>
          <w:tcPr>
            <w:tcW w:w="1357"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1ST Revision</w:t>
            </w:r>
          </w:p>
        </w:tc>
        <w:tc>
          <w:tcPr>
            <w:tcW w:w="1336"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Last No. Revision</w:t>
            </w:r>
          </w:p>
        </w:tc>
        <w:tc>
          <w:tcPr>
            <w:tcW w:w="1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9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1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52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r>
      <w:tr w:rsidR="006D2BA6">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1</w:t>
            </w:r>
          </w:p>
        </w:tc>
        <w:tc>
          <w:tcPr>
            <w:tcW w:w="2471"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2</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3(a)</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 (b)</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4</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5</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6</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7</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8</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9</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5"/>
        </w:trPr>
        <w:tc>
          <w:tcPr>
            <w:tcW w:w="68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471" w:type="dxa"/>
            <w:tcBorders>
              <w:top w:val="nil"/>
              <w:left w:val="nil"/>
              <w:bottom w:val="nil"/>
              <w:right w:val="nil"/>
            </w:tcBorders>
            <w:shd w:val="clear" w:color="auto" w:fill="auto"/>
            <w:vAlign w:val="bottom"/>
          </w:tcPr>
          <w:p w:rsidR="006D2BA6" w:rsidRDefault="006D2BA6">
            <w:pPr>
              <w:rPr>
                <w:rFonts w:ascii="Arial" w:hAnsi="Arial" w:cs="Arial"/>
                <w:sz w:val="20"/>
                <w:szCs w:val="20"/>
              </w:rPr>
            </w:pPr>
          </w:p>
        </w:tc>
        <w:tc>
          <w:tcPr>
            <w:tcW w:w="134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5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68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177"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Comments of Executive Engineer if any</w:t>
            </w: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19310" w:type="dxa"/>
        <w:tblInd w:w="93" w:type="dxa"/>
        <w:tblLook w:val="0000"/>
      </w:tblPr>
      <w:tblGrid>
        <w:gridCol w:w="920"/>
        <w:gridCol w:w="7870"/>
        <w:gridCol w:w="2462"/>
        <w:gridCol w:w="2462"/>
        <w:gridCol w:w="2462"/>
        <w:gridCol w:w="1198"/>
        <w:gridCol w:w="1198"/>
        <w:gridCol w:w="1298"/>
        <w:gridCol w:w="1298"/>
        <w:gridCol w:w="1298"/>
        <w:gridCol w:w="1298"/>
        <w:gridCol w:w="1284"/>
        <w:gridCol w:w="2095"/>
      </w:tblGrid>
      <w:tr w:rsidR="006D2BA6">
        <w:trPr>
          <w:trHeight w:val="316"/>
        </w:trPr>
        <w:tc>
          <w:tcPr>
            <w:tcW w:w="19310" w:type="dxa"/>
            <w:gridSpan w:val="13"/>
            <w:tcBorders>
              <w:top w:val="nil"/>
              <w:left w:val="nil"/>
              <w:bottom w:val="nil"/>
              <w:right w:val="nil"/>
            </w:tcBorders>
            <w:shd w:val="clear" w:color="auto" w:fill="auto"/>
            <w:noWrap/>
            <w:vAlign w:val="bottom"/>
          </w:tcPr>
          <w:p w:rsidR="006D2BA6" w:rsidRDefault="00CA6B18">
            <w:pPr>
              <w:jc w:val="center"/>
              <w:rPr>
                <w:rFonts w:ascii="Arial" w:hAnsi="Arial" w:cs="Arial"/>
                <w:b/>
                <w:bCs/>
                <w:u w:val="single"/>
              </w:rPr>
            </w:pPr>
            <w:r>
              <w:rPr>
                <w:rFonts w:ascii="Arial" w:hAnsi="Arial" w:cs="Arial"/>
                <w:b/>
                <w:bCs/>
                <w:noProof/>
                <w:u w:val="single"/>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132.75pt;margin-top:-13.95pt;width:815.4pt;height:514.4pt;z-index:251657728" o:connectortype="straight"/>
              </w:pict>
            </w:r>
            <w:r w:rsidR="006D2BA6">
              <w:rPr>
                <w:rFonts w:ascii="Arial" w:hAnsi="Arial" w:cs="Arial"/>
                <w:b/>
                <w:bCs/>
                <w:u w:val="single"/>
              </w:rPr>
              <w:t>Cash Flow for  performing the contract (applicable for works costing more than 10 crores)</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jc w:val="right"/>
              <w:rPr>
                <w:rFonts w:ascii="Arial" w:hAnsi="Arial" w:cs="Arial"/>
                <w:sz w:val="16"/>
                <w:szCs w:val="16"/>
              </w:rPr>
            </w:pPr>
            <w:r>
              <w:rPr>
                <w:rFonts w:ascii="Arial" w:hAnsi="Arial" w:cs="Arial"/>
                <w:sz w:val="16"/>
                <w:szCs w:val="16"/>
              </w:rPr>
              <w:t>24</w:t>
            </w:r>
          </w:p>
        </w:tc>
      </w:tr>
      <w:tr w:rsidR="006D2BA6">
        <w:trPr>
          <w:trHeight w:val="256"/>
        </w:trPr>
        <w:tc>
          <w:tcPr>
            <w:tcW w:w="5947"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w:t>
            </w:r>
          </w:p>
        </w:tc>
        <w:tc>
          <w:tcPr>
            <w:tcW w:w="6090"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7273"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Date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225"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Period of Contract …………………………</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571" w:type="dxa"/>
            <w:gridSpan w:val="6"/>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Value of Contract I/c Tendered %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512"/>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(A)</w:t>
            </w:r>
          </w:p>
        </w:tc>
        <w:tc>
          <w:tcPr>
            <w:tcW w:w="3829"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Investment</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1st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2nd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2rd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4th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5th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6th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7th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8th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9th month</w:t>
            </w:r>
          </w:p>
        </w:tc>
        <w:tc>
          <w:tcPr>
            <w:tcW w:w="1284"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etc.</w:t>
            </w:r>
          </w:p>
        </w:tc>
        <w:tc>
          <w:tcPr>
            <w:tcW w:w="2095"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Remark</w:t>
            </w:r>
          </w:p>
        </w:tc>
      </w:tr>
      <w:tr w:rsidR="006D2BA6">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Initial (E.M.) P.G. Insurance (Establish Site office)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60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material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5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labour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(iv)</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Purchase of New Equipment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64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overheads staff including head office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if any (furnish details)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D2BA6" w:rsidRDefault="006D2BA6">
            <w:pPr>
              <w:jc w:val="center"/>
              <w:rPr>
                <w:rFonts w:ascii="Arial" w:hAnsi="Arial" w:cs="Arial"/>
                <w:b/>
                <w:bCs/>
                <w:sz w:val="20"/>
                <w:szCs w:val="20"/>
              </w:rPr>
            </w:pPr>
            <w:r>
              <w:rPr>
                <w:rFonts w:ascii="Arial" w:hAnsi="Arial" w:cs="Arial"/>
                <w:b/>
                <w:bCs/>
                <w:sz w:val="20"/>
                <w:szCs w:val="20"/>
              </w:rPr>
              <w:t>(x) Total investment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b/>
                <w:bCs/>
                <w:sz w:val="20"/>
                <w:szCs w:val="20"/>
              </w:rPr>
            </w:pPr>
            <w:r>
              <w:rPr>
                <w:rFonts w:ascii="Arial" w:hAnsi="Arial" w:cs="Arial"/>
                <w:b/>
                <w:bCs/>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b/>
                <w:bCs/>
                <w:sz w:val="20"/>
                <w:szCs w:val="20"/>
              </w:rPr>
            </w:pPr>
            <w:r>
              <w:rPr>
                <w:rFonts w:ascii="Arial" w:hAnsi="Arial" w:cs="Arial"/>
                <w:b/>
                <w:bCs/>
                <w:sz w:val="20"/>
                <w:szCs w:val="20"/>
              </w:rPr>
              <w:t>Receipt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Gross Bill Amount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Deductions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S.D.</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TDS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d</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recoveries if any</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(y) Total Receipt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Net Cash Flow (x-y)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Note :-</w:t>
            </w:r>
          </w:p>
        </w:tc>
        <w:tc>
          <w:tcPr>
            <w:tcW w:w="8621"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(1) This should co-relate to work Programme/Progress of work during the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390" w:type="dxa"/>
            <w:gridSpan w:val="12"/>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(2) Running bill will be expected to be paid within 15 days of the receipt and checking of measurement, quality and quality of items of work executed by the contractor</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w:t>
            </w:r>
          </w:p>
        </w:tc>
        <w:tc>
          <w:tcPr>
            <w:tcW w:w="8621"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(3) Investment less net receipt for 1st 15 days and then during each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819" w:type="dxa"/>
            <w:gridSpan w:val="6"/>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(4) (Final bills is expected to be paid within 2 months of stisfactory completion work</w:t>
            </w: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423" w:type="dxa"/>
            <w:gridSpan w:val="4"/>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(5) Total Investment less Total Receipt (-) be shown in bracket</w:t>
            </w: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tbl>
            <w:tblPr>
              <w:tblW w:w="15040" w:type="dxa"/>
              <w:tblLook w:val="04A0"/>
            </w:tblPr>
            <w:tblGrid>
              <w:gridCol w:w="512"/>
              <w:gridCol w:w="948"/>
              <w:gridCol w:w="1005"/>
              <w:gridCol w:w="1401"/>
              <w:gridCol w:w="953"/>
              <w:gridCol w:w="956"/>
              <w:gridCol w:w="940"/>
              <w:gridCol w:w="1161"/>
              <w:gridCol w:w="1161"/>
              <w:gridCol w:w="693"/>
              <w:gridCol w:w="693"/>
              <w:gridCol w:w="693"/>
              <w:gridCol w:w="693"/>
              <w:gridCol w:w="693"/>
              <w:gridCol w:w="863"/>
              <w:gridCol w:w="1675"/>
            </w:tblGrid>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right"/>
                    <w:rPr>
                      <w:color w:val="000000"/>
                    </w:rPr>
                  </w:pPr>
                  <w:r w:rsidRPr="00034222">
                    <w:rPr>
                      <w:color w:val="000000"/>
                    </w:rPr>
                    <w:lastRenderedPageBreak/>
                    <w:t>Annexure - 1</w:t>
                  </w:r>
                </w:p>
              </w:tc>
            </w:tr>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center"/>
                    <w:rPr>
                      <w:color w:val="000000"/>
                      <w:sz w:val="32"/>
                      <w:szCs w:val="32"/>
                    </w:rPr>
                  </w:pPr>
                  <w:r w:rsidRPr="00034222">
                    <w:rPr>
                      <w:color w:val="000000"/>
                      <w:sz w:val="32"/>
                      <w:szCs w:val="32"/>
                    </w:rPr>
                    <w:t>Information on  bid capacity</w:t>
                  </w:r>
                </w:p>
              </w:tc>
            </w:tr>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center"/>
                    <w:rPr>
                      <w:color w:val="000000"/>
                      <w:sz w:val="26"/>
                      <w:szCs w:val="26"/>
                    </w:rPr>
                  </w:pPr>
                  <w:r w:rsidRPr="00034222">
                    <w:rPr>
                      <w:color w:val="000000"/>
                      <w:sz w:val="26"/>
                      <w:szCs w:val="26"/>
                    </w:rPr>
                    <w:t>work performed as prime contractor (in the same name in and style) on all classes of Civil Engineering Construction Works over the last five financial years.</w:t>
                  </w:r>
                </w:p>
              </w:tc>
            </w:tr>
            <w:tr w:rsidR="00034222" w:rsidRPr="00034222" w:rsidTr="00034222">
              <w:trPr>
                <w:trHeight w:val="330"/>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7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r>
            <w:tr w:rsidR="00034222" w:rsidRPr="00034222" w:rsidTr="00034222">
              <w:trPr>
                <w:trHeight w:val="559"/>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S. No.</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Project Name </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Name of Employer</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Description of work</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Value of contract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Contract No.</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Date of Issue of Work Order</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As per Agreement Date of Completion </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Actual Date of Completion </w:t>
                  </w:r>
                </w:p>
              </w:tc>
              <w:tc>
                <w:tcPr>
                  <w:tcW w:w="4380" w:type="dxa"/>
                  <w:gridSpan w:val="6"/>
                  <w:tcBorders>
                    <w:top w:val="single" w:sz="4" w:space="0" w:color="auto"/>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Year wise value of work done as per Book balance Rs. In lakhs</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Remarks explaining reasons for Delay, if any and the amount of deductions due to delay also mentioned if any claim are dispute is pending in any forum</w:t>
                  </w:r>
                </w:p>
              </w:tc>
            </w:tr>
            <w:tr w:rsidR="00034222" w:rsidRPr="00034222" w:rsidTr="00034222">
              <w:trPr>
                <w:trHeight w:val="1920"/>
              </w:trPr>
              <w:tc>
                <w:tcPr>
                  <w:tcW w:w="44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5</w:t>
                  </w:r>
                  <w:r w:rsidRPr="00034222">
                    <w:rPr>
                      <w:color w:val="000000"/>
                      <w:sz w:val="20"/>
                      <w:szCs w:val="20"/>
                      <w:vertAlign w:val="superscript"/>
                    </w:rPr>
                    <w:t>th</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4</w:t>
                  </w:r>
                  <w:r w:rsidRPr="00034222">
                    <w:rPr>
                      <w:color w:val="000000"/>
                      <w:sz w:val="20"/>
                      <w:szCs w:val="20"/>
                      <w:vertAlign w:val="superscript"/>
                    </w:rPr>
                    <w:t>th</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3</w:t>
                  </w:r>
                  <w:r w:rsidRPr="00034222">
                    <w:rPr>
                      <w:color w:val="000000"/>
                      <w:sz w:val="20"/>
                      <w:szCs w:val="20"/>
                      <w:vertAlign w:val="superscript"/>
                    </w:rPr>
                    <w:t xml:space="preserve">rd </w:t>
                  </w:r>
                  <w:r w:rsidRPr="00034222">
                    <w:rPr>
                      <w:color w:val="000000"/>
                      <w:sz w:val="20"/>
                      <w:szCs w:val="20"/>
                    </w:rPr>
                    <w:t>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2</w:t>
                  </w:r>
                  <w:r w:rsidRPr="00034222">
                    <w:rPr>
                      <w:color w:val="000000"/>
                      <w:sz w:val="20"/>
                      <w:szCs w:val="20"/>
                      <w:vertAlign w:val="superscript"/>
                    </w:rPr>
                    <w:t>nd</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Year</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Total</w:t>
                  </w:r>
                </w:p>
              </w:tc>
              <w:tc>
                <w:tcPr>
                  <w:tcW w:w="17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2</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3</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4</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5</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6</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7</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8</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9</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10</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11</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12</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13</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14</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15</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16</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lastRenderedPageBreak/>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894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034222" w:rsidRPr="00034222" w:rsidRDefault="00034222" w:rsidP="00034222">
                  <w:pPr>
                    <w:jc w:val="right"/>
                    <w:rPr>
                      <w:color w:val="000000"/>
                    </w:rPr>
                  </w:pPr>
                  <w:r w:rsidRPr="00034222">
                    <w:rPr>
                      <w:color w:val="000000"/>
                    </w:rPr>
                    <w:t>Total</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7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r>
            <w:tr w:rsidR="00034222" w:rsidRPr="00034222" w:rsidTr="00034222">
              <w:trPr>
                <w:trHeight w:val="660"/>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both"/>
                    <w:rPr>
                      <w:color w:val="000000"/>
                    </w:rPr>
                  </w:pPr>
                  <w:r w:rsidRPr="00034222">
                    <w:rPr>
                      <w:color w:val="000000"/>
                    </w:rPr>
                    <w:t>Note :- (i) Enclose certificates from Engineer (s) in chare (Not below the rank of Executive Engineer or equivalent) for value of work remaining to be completed, value of work done, anticipated date of completion.</w:t>
                  </w:r>
                </w:p>
              </w:tc>
            </w:tr>
            <w:tr w:rsidR="00034222" w:rsidRPr="00034222" w:rsidTr="00034222">
              <w:trPr>
                <w:trHeight w:val="55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both"/>
                    <w:rPr>
                      <w:color w:val="000000"/>
                    </w:rPr>
                  </w:pPr>
                  <w:r w:rsidRPr="00034222">
                    <w:rPr>
                      <w:color w:val="000000"/>
                    </w:rPr>
                    <w:t>(ii) Tenderer may attach certified copies of work order issued by Engineer in Charge not below the rank of Executive Engineer</w:t>
                  </w:r>
                </w:p>
              </w:tc>
            </w:tr>
            <w:tr w:rsidR="00034222" w:rsidRPr="00034222" w:rsidTr="00034222">
              <w:trPr>
                <w:trHeight w:val="559"/>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3300" w:type="dxa"/>
                  <w:gridSpan w:val="3"/>
                  <w:tcBorders>
                    <w:top w:val="nil"/>
                    <w:left w:val="nil"/>
                    <w:bottom w:val="nil"/>
                    <w:right w:val="nil"/>
                  </w:tcBorders>
                  <w:shd w:val="clear" w:color="auto" w:fill="auto"/>
                  <w:vAlign w:val="center"/>
                  <w:hideMark/>
                </w:tcPr>
                <w:p w:rsidR="00034222" w:rsidRPr="00034222" w:rsidRDefault="00034222" w:rsidP="00034222">
                  <w:pPr>
                    <w:jc w:val="center"/>
                    <w:rPr>
                      <w:color w:val="000000"/>
                    </w:rPr>
                  </w:pPr>
                  <w:r w:rsidRPr="00034222">
                    <w:rPr>
                      <w:color w:val="000000"/>
                    </w:rPr>
                    <w:t>Signature of Contractor</w:t>
                  </w:r>
                </w:p>
              </w:tc>
            </w:tr>
          </w:tbl>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tbl>
            <w:tblPr>
              <w:tblW w:w="13460" w:type="dxa"/>
              <w:tblLook w:val="04A0"/>
            </w:tblPr>
            <w:tblGrid>
              <w:gridCol w:w="540"/>
              <w:gridCol w:w="924"/>
              <w:gridCol w:w="1412"/>
              <w:gridCol w:w="1179"/>
              <w:gridCol w:w="1114"/>
              <w:gridCol w:w="1193"/>
              <w:gridCol w:w="1316"/>
              <w:gridCol w:w="1255"/>
              <w:gridCol w:w="1094"/>
              <w:gridCol w:w="1224"/>
              <w:gridCol w:w="1284"/>
              <w:gridCol w:w="925"/>
            </w:tblGrid>
            <w:tr w:rsidR="00034222" w:rsidRPr="00034222" w:rsidTr="00034222">
              <w:trPr>
                <w:trHeight w:val="439"/>
              </w:trPr>
              <w:tc>
                <w:tcPr>
                  <w:tcW w:w="13460" w:type="dxa"/>
                  <w:gridSpan w:val="12"/>
                  <w:tcBorders>
                    <w:top w:val="nil"/>
                    <w:left w:val="nil"/>
                    <w:bottom w:val="nil"/>
                    <w:right w:val="nil"/>
                  </w:tcBorders>
                  <w:shd w:val="clear" w:color="auto" w:fill="auto"/>
                  <w:hideMark/>
                </w:tcPr>
                <w:p w:rsidR="00827B4C" w:rsidRPr="00827B4C" w:rsidRDefault="00827B4C" w:rsidP="00034222">
                  <w:pPr>
                    <w:jc w:val="right"/>
                    <w:rPr>
                      <w:color w:val="000000"/>
                    </w:rPr>
                  </w:pPr>
                </w:p>
                <w:p w:rsidR="00827B4C" w:rsidRPr="00827B4C" w:rsidRDefault="00827B4C" w:rsidP="00034222">
                  <w:pPr>
                    <w:jc w:val="right"/>
                    <w:rPr>
                      <w:color w:val="000000"/>
                    </w:rPr>
                  </w:pPr>
                </w:p>
                <w:p w:rsidR="00827B4C" w:rsidRPr="00827B4C" w:rsidRDefault="00827B4C" w:rsidP="00034222">
                  <w:pPr>
                    <w:jc w:val="right"/>
                    <w:rPr>
                      <w:color w:val="000000"/>
                    </w:rPr>
                  </w:pPr>
                </w:p>
                <w:p w:rsidR="00827B4C" w:rsidRPr="00827B4C" w:rsidRDefault="00827B4C" w:rsidP="00827B4C">
                  <w:pPr>
                    <w:rPr>
                      <w:color w:val="000000"/>
                    </w:rPr>
                  </w:pPr>
                </w:p>
                <w:p w:rsidR="00827B4C" w:rsidRDefault="00827B4C" w:rsidP="00034222">
                  <w:pPr>
                    <w:jc w:val="right"/>
                    <w:rPr>
                      <w:color w:val="000000"/>
                    </w:rPr>
                  </w:pPr>
                </w:p>
                <w:p w:rsidR="00034222" w:rsidRPr="00827B4C" w:rsidRDefault="00034222" w:rsidP="00034222">
                  <w:pPr>
                    <w:jc w:val="right"/>
                    <w:rPr>
                      <w:color w:val="000000"/>
                    </w:rPr>
                  </w:pPr>
                  <w:r w:rsidRPr="00827B4C">
                    <w:rPr>
                      <w:color w:val="000000"/>
                    </w:rPr>
                    <w:lastRenderedPageBreak/>
                    <w:t>Annexure - 2</w:t>
                  </w:r>
                </w:p>
              </w:tc>
            </w:tr>
            <w:tr w:rsidR="00034222" w:rsidRPr="00034222" w:rsidTr="00034222">
              <w:trPr>
                <w:trHeight w:val="439"/>
              </w:trPr>
              <w:tc>
                <w:tcPr>
                  <w:tcW w:w="13460" w:type="dxa"/>
                  <w:gridSpan w:val="12"/>
                  <w:tcBorders>
                    <w:top w:val="nil"/>
                    <w:left w:val="nil"/>
                    <w:bottom w:val="nil"/>
                    <w:right w:val="nil"/>
                  </w:tcBorders>
                  <w:shd w:val="clear" w:color="auto" w:fill="auto"/>
                  <w:hideMark/>
                </w:tcPr>
                <w:p w:rsidR="00034222" w:rsidRPr="00827B4C" w:rsidRDefault="00034222" w:rsidP="00034222">
                  <w:pPr>
                    <w:jc w:val="center"/>
                    <w:rPr>
                      <w:color w:val="000000"/>
                    </w:rPr>
                  </w:pPr>
                  <w:r w:rsidRPr="00827B4C">
                    <w:rPr>
                      <w:color w:val="000000"/>
                    </w:rPr>
                    <w:lastRenderedPageBreak/>
                    <w:t>Existing commitments and ongoing all classes of civil engineering construction works, by the Prime Contractor</w:t>
                  </w:r>
                </w:p>
              </w:tc>
            </w:tr>
            <w:tr w:rsidR="00034222" w:rsidRPr="00034222" w:rsidTr="00034222">
              <w:trPr>
                <w:trHeight w:val="330"/>
              </w:trPr>
              <w:tc>
                <w:tcPr>
                  <w:tcW w:w="43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95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7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4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8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6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hideMark/>
                </w:tcPr>
                <w:p w:rsidR="00034222" w:rsidRPr="00034222" w:rsidRDefault="00034222" w:rsidP="00034222">
                  <w:pPr>
                    <w:jc w:val="center"/>
                    <w:rPr>
                      <w:color w:val="000000"/>
                    </w:rPr>
                  </w:pPr>
                </w:p>
              </w:tc>
            </w:tr>
            <w:tr w:rsidR="00034222" w:rsidRPr="00034222" w:rsidTr="00034222">
              <w:trPr>
                <w:trHeight w:val="1875"/>
              </w:trPr>
              <w:tc>
                <w:tcPr>
                  <w:tcW w:w="439" w:type="dxa"/>
                  <w:tcBorders>
                    <w:top w:val="single" w:sz="4" w:space="0" w:color="auto"/>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S. No.</w:t>
                  </w:r>
                </w:p>
              </w:tc>
              <w:tc>
                <w:tcPr>
                  <w:tcW w:w="959"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Project Name </w:t>
                  </w:r>
                </w:p>
              </w:tc>
              <w:tc>
                <w:tcPr>
                  <w:tcW w:w="1479"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Description of work</w:t>
                  </w:r>
                </w:p>
              </w:tc>
              <w:tc>
                <w:tcPr>
                  <w:tcW w:w="126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Contract No. &amp; Year </w:t>
                  </w:r>
                </w:p>
              </w:tc>
              <w:tc>
                <w:tcPr>
                  <w:tcW w:w="114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Name &amp; address of the employer </w:t>
                  </w:r>
                </w:p>
              </w:tc>
              <w:tc>
                <w:tcPr>
                  <w:tcW w:w="13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Value of contract (Rs. Lakhs)</w:t>
                  </w:r>
                </w:p>
              </w:tc>
              <w:tc>
                <w:tcPr>
                  <w:tcW w:w="118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Date of Issue of Work Order</w:t>
                  </w:r>
                  <w:r w:rsidR="00D95B82">
                    <w:rPr>
                      <w:color w:val="000000"/>
                      <w:sz w:val="22"/>
                      <w:szCs w:val="22"/>
                    </w:rPr>
                    <w:t>/Letter of Acceptance of Work</w:t>
                  </w:r>
                </w:p>
              </w:tc>
              <w:tc>
                <w:tcPr>
                  <w:tcW w:w="1063"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As per Agreement Date of Completion </w:t>
                  </w:r>
                </w:p>
              </w:tc>
              <w:tc>
                <w:tcPr>
                  <w:tcW w:w="12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Value of work done up to date of issue of N.I.T. </w:t>
                  </w:r>
                  <w:r w:rsidRPr="00034222">
                    <w:rPr>
                      <w:color w:val="000000"/>
                      <w:sz w:val="22"/>
                      <w:szCs w:val="22"/>
                    </w:rPr>
                    <w:br/>
                    <w:t>(Rs. Lakhs)</w:t>
                  </w:r>
                </w:p>
              </w:tc>
              <w:tc>
                <w:tcPr>
                  <w:tcW w:w="126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Probable value of works remaining to be completed (Rs. Lakhs) </w:t>
                  </w:r>
                  <w:r w:rsidRPr="00034222">
                    <w:rPr>
                      <w:color w:val="000000"/>
                      <w:sz w:val="22"/>
                      <w:szCs w:val="22"/>
                    </w:rPr>
                    <w:br/>
                    <w:t>(6-9)</w:t>
                  </w:r>
                </w:p>
              </w:tc>
              <w:tc>
                <w:tcPr>
                  <w:tcW w:w="13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Anticipated months required for completion of balance works</w:t>
                  </w:r>
                </w:p>
              </w:tc>
              <w:tc>
                <w:tcPr>
                  <w:tcW w:w="88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Value of claims or dispute if any pending</w:t>
                  </w:r>
                </w:p>
              </w:tc>
            </w:tr>
            <w:tr w:rsidR="00034222" w:rsidRPr="00034222" w:rsidTr="00034222">
              <w:trPr>
                <w:trHeight w:val="559"/>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2</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3</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4</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5</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6</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7</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8</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9</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10</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11</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12</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10020" w:type="dxa"/>
                  <w:gridSpan w:val="9"/>
                  <w:tcBorders>
                    <w:top w:val="single" w:sz="4" w:space="0" w:color="auto"/>
                    <w:left w:val="single" w:sz="4" w:space="0" w:color="auto"/>
                    <w:bottom w:val="single" w:sz="4" w:space="0" w:color="auto"/>
                    <w:right w:val="single" w:sz="4" w:space="0" w:color="000000"/>
                  </w:tcBorders>
                  <w:shd w:val="clear" w:color="auto" w:fill="auto"/>
                  <w:hideMark/>
                </w:tcPr>
                <w:p w:rsidR="00034222" w:rsidRPr="00034222" w:rsidRDefault="00034222" w:rsidP="00034222">
                  <w:pPr>
                    <w:jc w:val="right"/>
                    <w:rPr>
                      <w:b/>
                      <w:bCs/>
                      <w:color w:val="000000"/>
                    </w:rPr>
                  </w:pPr>
                  <w:r w:rsidRPr="00034222">
                    <w:rPr>
                      <w:b/>
                      <w:bCs/>
                      <w:color w:val="000000"/>
                    </w:rPr>
                    <w:t>Total of column 10</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95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7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4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8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6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hideMark/>
                </w:tcPr>
                <w:p w:rsidR="00034222" w:rsidRPr="00034222" w:rsidRDefault="00034222" w:rsidP="00034222">
                  <w:pPr>
                    <w:jc w:val="center"/>
                    <w:rPr>
                      <w:color w:val="000000"/>
                    </w:rPr>
                  </w:pPr>
                </w:p>
              </w:tc>
            </w:tr>
            <w:tr w:rsidR="00034222" w:rsidRPr="00034222" w:rsidTr="00034222">
              <w:trPr>
                <w:trHeight w:val="660"/>
              </w:trPr>
              <w:tc>
                <w:tcPr>
                  <w:tcW w:w="13460" w:type="dxa"/>
                  <w:gridSpan w:val="12"/>
                  <w:tcBorders>
                    <w:top w:val="nil"/>
                    <w:left w:val="nil"/>
                    <w:bottom w:val="nil"/>
                    <w:right w:val="nil"/>
                  </w:tcBorders>
                  <w:shd w:val="clear" w:color="auto" w:fill="auto"/>
                  <w:hideMark/>
                </w:tcPr>
                <w:p w:rsidR="00034222" w:rsidRPr="00827B4C" w:rsidRDefault="00034222" w:rsidP="00034222">
                  <w:pPr>
                    <w:rPr>
                      <w:color w:val="000000"/>
                    </w:rPr>
                  </w:pPr>
                  <w:r w:rsidRPr="00827B4C">
                    <w:rPr>
                      <w:b/>
                      <w:bCs/>
                      <w:color w:val="000000"/>
                    </w:rPr>
                    <w:t>Note :-</w:t>
                  </w:r>
                  <w:r w:rsidRPr="00827B4C">
                    <w:rPr>
                      <w:color w:val="000000"/>
                    </w:rPr>
                    <w:t xml:space="preserve"> (i) Enclose certificates from Engineer (s) in chare (Not below the rank of Executive Engineer or equivalent) for value of work remaining to be completed, value of work done, anticipated date of completion.</w:t>
                  </w:r>
                </w:p>
              </w:tc>
            </w:tr>
            <w:tr w:rsidR="00034222" w:rsidRPr="00034222" w:rsidTr="00034222">
              <w:trPr>
                <w:trHeight w:val="559"/>
              </w:trPr>
              <w:tc>
                <w:tcPr>
                  <w:tcW w:w="13460" w:type="dxa"/>
                  <w:gridSpan w:val="12"/>
                  <w:tcBorders>
                    <w:top w:val="nil"/>
                    <w:left w:val="nil"/>
                    <w:bottom w:val="nil"/>
                    <w:right w:val="nil"/>
                  </w:tcBorders>
                  <w:shd w:val="clear" w:color="auto" w:fill="auto"/>
                  <w:hideMark/>
                </w:tcPr>
                <w:p w:rsidR="00034222" w:rsidRDefault="00034222" w:rsidP="00034222">
                  <w:pPr>
                    <w:rPr>
                      <w:color w:val="000000"/>
                    </w:rPr>
                  </w:pPr>
                  <w:r w:rsidRPr="00827B4C">
                    <w:rPr>
                      <w:color w:val="000000"/>
                    </w:rPr>
                    <w:t>(ii) Tenderer may attach certified copies of work order issued by Engineer in Charge not below the rank of Executive Engineer</w:t>
                  </w:r>
                </w:p>
                <w:p w:rsidR="00291C1A" w:rsidRPr="00827B4C" w:rsidRDefault="00291C1A" w:rsidP="00034222">
                  <w:pPr>
                    <w:rPr>
                      <w:color w:val="000000"/>
                    </w:rPr>
                  </w:pPr>
                  <w:r>
                    <w:rPr>
                      <w:color w:val="000000"/>
                    </w:rPr>
                    <w:t>(iii)Copy of Acceptance Letter(LOA)</w:t>
                  </w:r>
                </w:p>
              </w:tc>
            </w:tr>
            <w:tr w:rsidR="00034222" w:rsidRPr="00034222" w:rsidTr="00034222">
              <w:trPr>
                <w:trHeight w:val="559"/>
              </w:trPr>
              <w:tc>
                <w:tcPr>
                  <w:tcW w:w="43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95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47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6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14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30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18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063"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0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3440" w:type="dxa"/>
                  <w:gridSpan w:val="3"/>
                  <w:tcBorders>
                    <w:top w:val="nil"/>
                    <w:left w:val="nil"/>
                    <w:bottom w:val="nil"/>
                    <w:right w:val="nil"/>
                  </w:tcBorders>
                  <w:shd w:val="clear" w:color="auto" w:fill="auto"/>
                  <w:vAlign w:val="center"/>
                  <w:hideMark/>
                </w:tcPr>
                <w:p w:rsidR="00034222" w:rsidRPr="00827B4C" w:rsidRDefault="00034222" w:rsidP="00034222">
                  <w:pPr>
                    <w:jc w:val="center"/>
                    <w:rPr>
                      <w:b/>
                      <w:bCs/>
                      <w:color w:val="000000"/>
                    </w:rPr>
                  </w:pPr>
                  <w:r w:rsidRPr="00827B4C">
                    <w:rPr>
                      <w:b/>
                      <w:bCs/>
                      <w:color w:val="000000"/>
                    </w:rPr>
                    <w:t>Signature of Contractor</w:t>
                  </w:r>
                </w:p>
              </w:tc>
            </w:tr>
          </w:tbl>
          <w:p w:rsidR="00034222" w:rsidRDefault="00034222">
            <w:pPr>
              <w:rPr>
                <w:rFonts w:ascii="Arial" w:hAnsi="Arial" w:cs="Arial"/>
                <w:sz w:val="16"/>
                <w:szCs w:val="16"/>
              </w:rPr>
            </w:pPr>
          </w:p>
          <w:p w:rsidR="00034222" w:rsidRDefault="00034222">
            <w:pPr>
              <w:rPr>
                <w:rFonts w:ascii="Arial" w:hAnsi="Arial" w:cs="Arial"/>
                <w:sz w:val="16"/>
                <w:szCs w:val="16"/>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827B4C">
      <w:pPr>
        <w:widowControl w:val="0"/>
        <w:autoSpaceDE w:val="0"/>
        <w:autoSpaceDN w:val="0"/>
        <w:adjustRightInd w:val="0"/>
        <w:spacing w:line="249" w:lineRule="exact"/>
        <w:jc w:val="both"/>
      </w:pPr>
    </w:p>
    <w:sectPr w:rsidR="006D2BA6" w:rsidSect="0018652C">
      <w:pgSz w:w="20160" w:h="12240" w:orient="landscape" w:code="5"/>
      <w:pgMar w:top="878" w:right="1238" w:bottom="1469" w:left="36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493" w:rsidRDefault="005A2493">
      <w:r>
        <w:separator/>
      </w:r>
    </w:p>
  </w:endnote>
  <w:endnote w:type="continuationSeparator" w:id="1">
    <w:p w:rsidR="005A2493" w:rsidRDefault="005A24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369" w:rsidRDefault="00CA6B18">
    <w:pPr>
      <w:pStyle w:val="Footer"/>
    </w:pPr>
    <w:r>
      <w:rPr>
        <w:rStyle w:val="PageNumber"/>
      </w:rPr>
      <w:fldChar w:fldCharType="begin"/>
    </w:r>
    <w:r w:rsidR="00007369">
      <w:rPr>
        <w:rStyle w:val="PageNumber"/>
      </w:rPr>
      <w:instrText xml:space="preserve"> DATE \@ "M/d/yy" </w:instrText>
    </w:r>
    <w:r>
      <w:rPr>
        <w:rStyle w:val="PageNumber"/>
      </w:rPr>
      <w:fldChar w:fldCharType="separate"/>
    </w:r>
    <w:r w:rsidR="002D569D">
      <w:rPr>
        <w:rStyle w:val="PageNumber"/>
        <w:noProof/>
      </w:rPr>
      <w:t>4/17/26</w:t>
    </w:r>
    <w:r>
      <w:rPr>
        <w:rStyle w:val="PageNumber"/>
      </w:rPr>
      <w:fldChar w:fldCharType="end"/>
    </w:r>
    <w:r w:rsidR="00007369">
      <w:rPr>
        <w:rStyle w:val="PageNumber"/>
      </w:rPr>
      <w:t xml:space="preserve">                                                                     </w:t>
    </w:r>
    <w:r>
      <w:rPr>
        <w:rStyle w:val="PageNumber"/>
      </w:rPr>
      <w:fldChar w:fldCharType="begin"/>
    </w:r>
    <w:r w:rsidR="00007369">
      <w:rPr>
        <w:rStyle w:val="PageNumber"/>
      </w:rPr>
      <w:instrText xml:space="preserve"> PAGE </w:instrText>
    </w:r>
    <w:r>
      <w:rPr>
        <w:rStyle w:val="PageNumber"/>
      </w:rPr>
      <w:fldChar w:fldCharType="separate"/>
    </w:r>
    <w:r w:rsidR="002D569D">
      <w:rPr>
        <w:rStyle w:val="PageNumber"/>
        <w:noProof/>
      </w:rPr>
      <w:t>9</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493" w:rsidRDefault="005A2493">
      <w:r>
        <w:separator/>
      </w:r>
    </w:p>
  </w:footnote>
  <w:footnote w:type="continuationSeparator" w:id="1">
    <w:p w:rsidR="005A2493" w:rsidRDefault="005A24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EA0B31"/>
    <w:multiLevelType w:val="hybridMultilevel"/>
    <w:tmpl w:val="F8BA9742"/>
    <w:lvl w:ilvl="0" w:tplc="29D05D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DB73054"/>
    <w:multiLevelType w:val="hybridMultilevel"/>
    <w:tmpl w:val="0DD06060"/>
    <w:lvl w:ilvl="0" w:tplc="4D4CAD04">
      <w:start w:val="1"/>
      <w:numFmt w:val="lowerLetter"/>
      <w:lvlText w:val="(%1)"/>
      <w:lvlJc w:val="left"/>
      <w:pPr>
        <w:ind w:left="644"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
    <w:nsid w:val="1F997AD1"/>
    <w:multiLevelType w:val="hybridMultilevel"/>
    <w:tmpl w:val="BE74F2E0"/>
    <w:lvl w:ilvl="0" w:tplc="2BEA20D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047A09"/>
    <w:multiLevelType w:val="hybridMultilevel"/>
    <w:tmpl w:val="547A3284"/>
    <w:lvl w:ilvl="0" w:tplc="CD688E9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833C2C"/>
    <w:multiLevelType w:val="hybridMultilevel"/>
    <w:tmpl w:val="51CEE348"/>
    <w:lvl w:ilvl="0" w:tplc="744E3A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9E60FF6"/>
    <w:multiLevelType w:val="hybridMultilevel"/>
    <w:tmpl w:val="977E28AE"/>
    <w:lvl w:ilvl="0" w:tplc="CB6A51D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DD6AC0"/>
    <w:multiLevelType w:val="hybridMultilevel"/>
    <w:tmpl w:val="38C8D702"/>
    <w:lvl w:ilvl="0" w:tplc="FBBCF8E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5314DBC"/>
    <w:multiLevelType w:val="multilevel"/>
    <w:tmpl w:val="BB845DCC"/>
    <w:lvl w:ilvl="0">
      <w:start w:val="6"/>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nsid w:val="3A807C12"/>
    <w:multiLevelType w:val="hybridMultilevel"/>
    <w:tmpl w:val="60B209A2"/>
    <w:lvl w:ilvl="0" w:tplc="B260BB6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C01088B"/>
    <w:multiLevelType w:val="hybridMultilevel"/>
    <w:tmpl w:val="7D8A93F8"/>
    <w:lvl w:ilvl="0" w:tplc="1178703E">
      <w:start w:val="1"/>
      <w:numFmt w:val="decimal"/>
      <w:lvlText w:val="%1."/>
      <w:lvlJc w:val="left"/>
      <w:pPr>
        <w:ind w:left="1673" w:hanging="495"/>
      </w:pPr>
      <w:rPr>
        <w:rFonts w:ascii="Arial" w:hAnsi="Arial" w:cs="Arial" w:hint="default"/>
        <w:b w:val="0"/>
        <w:color w:val="000000"/>
        <w:sz w:val="22"/>
      </w:rPr>
    </w:lvl>
    <w:lvl w:ilvl="1" w:tplc="04090019">
      <w:start w:val="1"/>
      <w:numFmt w:val="lowerLetter"/>
      <w:lvlText w:val="%2."/>
      <w:lvlJc w:val="left"/>
      <w:pPr>
        <w:ind w:left="2258" w:hanging="360"/>
      </w:pPr>
    </w:lvl>
    <w:lvl w:ilvl="2" w:tplc="0409001B">
      <w:start w:val="1"/>
      <w:numFmt w:val="lowerRoman"/>
      <w:lvlText w:val="%3."/>
      <w:lvlJc w:val="right"/>
      <w:pPr>
        <w:ind w:left="2978" w:hanging="180"/>
      </w:pPr>
    </w:lvl>
    <w:lvl w:ilvl="3" w:tplc="0409000F">
      <w:start w:val="1"/>
      <w:numFmt w:val="decimal"/>
      <w:lvlText w:val="%4."/>
      <w:lvlJc w:val="left"/>
      <w:pPr>
        <w:ind w:left="3698" w:hanging="360"/>
      </w:pPr>
    </w:lvl>
    <w:lvl w:ilvl="4" w:tplc="04090019">
      <w:start w:val="1"/>
      <w:numFmt w:val="lowerLetter"/>
      <w:lvlText w:val="%5."/>
      <w:lvlJc w:val="left"/>
      <w:pPr>
        <w:ind w:left="4418" w:hanging="360"/>
      </w:pPr>
    </w:lvl>
    <w:lvl w:ilvl="5" w:tplc="0409001B" w:tentative="1">
      <w:start w:val="1"/>
      <w:numFmt w:val="lowerRoman"/>
      <w:lvlText w:val="%6."/>
      <w:lvlJc w:val="right"/>
      <w:pPr>
        <w:ind w:left="5138" w:hanging="180"/>
      </w:pPr>
    </w:lvl>
    <w:lvl w:ilvl="6" w:tplc="0409000F" w:tentative="1">
      <w:start w:val="1"/>
      <w:numFmt w:val="decimal"/>
      <w:lvlText w:val="%7."/>
      <w:lvlJc w:val="left"/>
      <w:pPr>
        <w:ind w:left="5858" w:hanging="360"/>
      </w:pPr>
    </w:lvl>
    <w:lvl w:ilvl="7" w:tplc="04090019" w:tentative="1">
      <w:start w:val="1"/>
      <w:numFmt w:val="lowerLetter"/>
      <w:lvlText w:val="%8."/>
      <w:lvlJc w:val="left"/>
      <w:pPr>
        <w:ind w:left="6578" w:hanging="360"/>
      </w:pPr>
    </w:lvl>
    <w:lvl w:ilvl="8" w:tplc="0409001B" w:tentative="1">
      <w:start w:val="1"/>
      <w:numFmt w:val="lowerRoman"/>
      <w:lvlText w:val="%9."/>
      <w:lvlJc w:val="right"/>
      <w:pPr>
        <w:ind w:left="7298" w:hanging="180"/>
      </w:pPr>
    </w:lvl>
  </w:abstractNum>
  <w:abstractNum w:abstractNumId="20">
    <w:nsid w:val="4D502C74"/>
    <w:multiLevelType w:val="hybridMultilevel"/>
    <w:tmpl w:val="CC707DFC"/>
    <w:lvl w:ilvl="0" w:tplc="04090011">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5535C8"/>
    <w:multiLevelType w:val="hybridMultilevel"/>
    <w:tmpl w:val="E140D50E"/>
    <w:lvl w:ilvl="0" w:tplc="1D5CA6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F42C49"/>
    <w:multiLevelType w:val="hybridMultilevel"/>
    <w:tmpl w:val="D3366A04"/>
    <w:lvl w:ilvl="0" w:tplc="8BFCA51E">
      <w:start w:val="9"/>
      <w:numFmt w:val="decimal"/>
      <w:lvlText w:val="(%1)"/>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1DD2039"/>
    <w:multiLevelType w:val="hybridMultilevel"/>
    <w:tmpl w:val="495E2DCC"/>
    <w:lvl w:ilvl="0" w:tplc="2640B37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2790388"/>
    <w:multiLevelType w:val="hybridMultilevel"/>
    <w:tmpl w:val="79A65E32"/>
    <w:lvl w:ilvl="0" w:tplc="230AC31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32E2445"/>
    <w:multiLevelType w:val="hybridMultilevel"/>
    <w:tmpl w:val="684833F6"/>
    <w:lvl w:ilvl="0" w:tplc="1AFC8F78">
      <w:start w:val="1"/>
      <w:numFmt w:val="lowerRoman"/>
      <w:lvlText w:val="(%1)"/>
      <w:lvlJc w:val="left"/>
      <w:pPr>
        <w:tabs>
          <w:tab w:val="num" w:pos="360"/>
        </w:tabs>
        <w:ind w:left="360"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7">
    <w:nsid w:val="69EE289A"/>
    <w:multiLevelType w:val="hybridMultilevel"/>
    <w:tmpl w:val="43324C68"/>
    <w:lvl w:ilvl="0" w:tplc="8EAE2D44">
      <w:start w:val="15"/>
      <w:numFmt w:val="decimal"/>
      <w:lvlText w:val="(%1)"/>
      <w:lvlJc w:val="left"/>
      <w:pPr>
        <w:tabs>
          <w:tab w:val="num" w:pos="765"/>
        </w:tabs>
        <w:ind w:left="765" w:hanging="405"/>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9E94109"/>
    <w:multiLevelType w:val="hybridMultilevel"/>
    <w:tmpl w:val="A1B08E28"/>
    <w:lvl w:ilvl="0" w:tplc="2B360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404E9F"/>
    <w:multiLevelType w:val="hybridMultilevel"/>
    <w:tmpl w:val="8B0E418E"/>
    <w:lvl w:ilvl="0" w:tplc="92347C3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314D50"/>
    <w:multiLevelType w:val="hybridMultilevel"/>
    <w:tmpl w:val="47FAAD64"/>
    <w:lvl w:ilvl="0" w:tplc="902ECD8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4"/>
  </w:num>
  <w:num w:numId="2">
    <w:abstractNumId w:val="26"/>
  </w:num>
  <w:num w:numId="3">
    <w:abstractNumId w:val="25"/>
  </w:num>
  <w:num w:numId="4">
    <w:abstractNumId w:val="14"/>
  </w:num>
  <w:num w:numId="5">
    <w:abstractNumId w:val="10"/>
  </w:num>
  <w:num w:numId="6">
    <w:abstractNumId w:val="0"/>
  </w:num>
  <w:num w:numId="7">
    <w:abstractNumId w:val="6"/>
  </w:num>
  <w:num w:numId="8">
    <w:abstractNumId w:val="21"/>
  </w:num>
  <w:num w:numId="9">
    <w:abstractNumId w:val="5"/>
  </w:num>
  <w:num w:numId="10">
    <w:abstractNumId w:val="32"/>
  </w:num>
  <w:num w:numId="1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7"/>
  </w:num>
  <w:num w:numId="16">
    <w:abstractNumId w:val="18"/>
  </w:num>
  <w:num w:numId="17">
    <w:abstractNumId w:val="1"/>
  </w:num>
  <w:num w:numId="18">
    <w:abstractNumId w:val="29"/>
  </w:num>
  <w:num w:numId="19">
    <w:abstractNumId w:val="22"/>
  </w:num>
  <w:num w:numId="20">
    <w:abstractNumId w:val="15"/>
  </w:num>
  <w:num w:numId="21">
    <w:abstractNumId w:val="8"/>
  </w:num>
  <w:num w:numId="22">
    <w:abstractNumId w:val="16"/>
  </w:num>
  <w:num w:numId="23">
    <w:abstractNumId w:val="17"/>
  </w:num>
  <w:num w:numId="24">
    <w:abstractNumId w:val="31"/>
  </w:num>
  <w:num w:numId="25">
    <w:abstractNumId w:val="3"/>
  </w:num>
  <w:num w:numId="26">
    <w:abstractNumId w:val="13"/>
  </w:num>
  <w:num w:numId="27">
    <w:abstractNumId w:val="9"/>
  </w:num>
  <w:num w:numId="28">
    <w:abstractNumId w:val="23"/>
  </w:num>
  <w:num w:numId="29">
    <w:abstractNumId w:val="27"/>
  </w:num>
  <w:num w:numId="30">
    <w:abstractNumId w:val="20"/>
  </w:num>
  <w:num w:numId="31">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9"/>
  </w:num>
  <w:num w:numId="35">
    <w:abstractNumId w:val="4"/>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7423F"/>
    <w:rsid w:val="000037AF"/>
    <w:rsid w:val="00005A1A"/>
    <w:rsid w:val="00005FF1"/>
    <w:rsid w:val="00006754"/>
    <w:rsid w:val="00007369"/>
    <w:rsid w:val="00010899"/>
    <w:rsid w:val="00011045"/>
    <w:rsid w:val="000111EA"/>
    <w:rsid w:val="00011634"/>
    <w:rsid w:val="00016AED"/>
    <w:rsid w:val="0002154F"/>
    <w:rsid w:val="000236E2"/>
    <w:rsid w:val="00023851"/>
    <w:rsid w:val="000249A4"/>
    <w:rsid w:val="00026B8C"/>
    <w:rsid w:val="0002708C"/>
    <w:rsid w:val="00030613"/>
    <w:rsid w:val="00030BB0"/>
    <w:rsid w:val="00030DC1"/>
    <w:rsid w:val="00034222"/>
    <w:rsid w:val="0003739F"/>
    <w:rsid w:val="0004216C"/>
    <w:rsid w:val="0004226C"/>
    <w:rsid w:val="00042731"/>
    <w:rsid w:val="00042BCF"/>
    <w:rsid w:val="00045378"/>
    <w:rsid w:val="00047468"/>
    <w:rsid w:val="00050E88"/>
    <w:rsid w:val="00051CF0"/>
    <w:rsid w:val="00052968"/>
    <w:rsid w:val="00055DD8"/>
    <w:rsid w:val="0005784E"/>
    <w:rsid w:val="00064683"/>
    <w:rsid w:val="0006491A"/>
    <w:rsid w:val="00064CE1"/>
    <w:rsid w:val="00070568"/>
    <w:rsid w:val="00071DB9"/>
    <w:rsid w:val="00072EAE"/>
    <w:rsid w:val="0007487D"/>
    <w:rsid w:val="00081650"/>
    <w:rsid w:val="00083993"/>
    <w:rsid w:val="0008442E"/>
    <w:rsid w:val="00084A6D"/>
    <w:rsid w:val="0008555F"/>
    <w:rsid w:val="000901A9"/>
    <w:rsid w:val="000904C7"/>
    <w:rsid w:val="0009269F"/>
    <w:rsid w:val="00093346"/>
    <w:rsid w:val="0009471B"/>
    <w:rsid w:val="00097465"/>
    <w:rsid w:val="00097FFC"/>
    <w:rsid w:val="000A512B"/>
    <w:rsid w:val="000B12ED"/>
    <w:rsid w:val="000B42C3"/>
    <w:rsid w:val="000B4FC5"/>
    <w:rsid w:val="000C4B29"/>
    <w:rsid w:val="000C4D30"/>
    <w:rsid w:val="000C62F4"/>
    <w:rsid w:val="000D2088"/>
    <w:rsid w:val="000D240E"/>
    <w:rsid w:val="000D2A85"/>
    <w:rsid w:val="000D367E"/>
    <w:rsid w:val="000D4F3C"/>
    <w:rsid w:val="000D50F2"/>
    <w:rsid w:val="000D56AA"/>
    <w:rsid w:val="000D6698"/>
    <w:rsid w:val="000E1F09"/>
    <w:rsid w:val="000E2877"/>
    <w:rsid w:val="000E4381"/>
    <w:rsid w:val="000E49FF"/>
    <w:rsid w:val="000E4DF1"/>
    <w:rsid w:val="000E6164"/>
    <w:rsid w:val="000F050B"/>
    <w:rsid w:val="000F2958"/>
    <w:rsid w:val="00102558"/>
    <w:rsid w:val="00102EBB"/>
    <w:rsid w:val="00106EBF"/>
    <w:rsid w:val="001114C2"/>
    <w:rsid w:val="00121722"/>
    <w:rsid w:val="001253FA"/>
    <w:rsid w:val="0013025D"/>
    <w:rsid w:val="001307B3"/>
    <w:rsid w:val="00130EC9"/>
    <w:rsid w:val="001330E6"/>
    <w:rsid w:val="00135476"/>
    <w:rsid w:val="0014038A"/>
    <w:rsid w:val="001463AC"/>
    <w:rsid w:val="00151FFD"/>
    <w:rsid w:val="001529DE"/>
    <w:rsid w:val="00153B6E"/>
    <w:rsid w:val="00155C2B"/>
    <w:rsid w:val="001566B1"/>
    <w:rsid w:val="001602CF"/>
    <w:rsid w:val="00162D15"/>
    <w:rsid w:val="0016406D"/>
    <w:rsid w:val="001654EA"/>
    <w:rsid w:val="00167B5B"/>
    <w:rsid w:val="00173147"/>
    <w:rsid w:val="0017681E"/>
    <w:rsid w:val="00181153"/>
    <w:rsid w:val="001812DE"/>
    <w:rsid w:val="00181552"/>
    <w:rsid w:val="00181C8A"/>
    <w:rsid w:val="00184882"/>
    <w:rsid w:val="0018546B"/>
    <w:rsid w:val="0018652C"/>
    <w:rsid w:val="0018680A"/>
    <w:rsid w:val="00192A8E"/>
    <w:rsid w:val="0019494B"/>
    <w:rsid w:val="0019615E"/>
    <w:rsid w:val="0019671A"/>
    <w:rsid w:val="001969B9"/>
    <w:rsid w:val="00196AC4"/>
    <w:rsid w:val="00196BEE"/>
    <w:rsid w:val="00196EAE"/>
    <w:rsid w:val="001A2408"/>
    <w:rsid w:val="001B138E"/>
    <w:rsid w:val="001B3321"/>
    <w:rsid w:val="001B48EA"/>
    <w:rsid w:val="001B4DD5"/>
    <w:rsid w:val="001C3C42"/>
    <w:rsid w:val="001C52F4"/>
    <w:rsid w:val="001D066A"/>
    <w:rsid w:val="001D1721"/>
    <w:rsid w:val="001D5C28"/>
    <w:rsid w:val="001D7433"/>
    <w:rsid w:val="001E1515"/>
    <w:rsid w:val="001E1FD9"/>
    <w:rsid w:val="001E2C2B"/>
    <w:rsid w:val="001E2C49"/>
    <w:rsid w:val="001E6040"/>
    <w:rsid w:val="001F0BB6"/>
    <w:rsid w:val="001F72FD"/>
    <w:rsid w:val="00200A37"/>
    <w:rsid w:val="00202B7D"/>
    <w:rsid w:val="00203C29"/>
    <w:rsid w:val="002079F2"/>
    <w:rsid w:val="00207B78"/>
    <w:rsid w:val="0021001A"/>
    <w:rsid w:val="002113C4"/>
    <w:rsid w:val="002115A0"/>
    <w:rsid w:val="00211840"/>
    <w:rsid w:val="00211ECC"/>
    <w:rsid w:val="00215709"/>
    <w:rsid w:val="00216F7F"/>
    <w:rsid w:val="00220D59"/>
    <w:rsid w:val="00222C8C"/>
    <w:rsid w:val="002231E6"/>
    <w:rsid w:val="00224A79"/>
    <w:rsid w:val="0023161F"/>
    <w:rsid w:val="002318F8"/>
    <w:rsid w:val="0023221B"/>
    <w:rsid w:val="00234B5B"/>
    <w:rsid w:val="002364DD"/>
    <w:rsid w:val="00260830"/>
    <w:rsid w:val="00262CA9"/>
    <w:rsid w:val="00264565"/>
    <w:rsid w:val="002802BC"/>
    <w:rsid w:val="00283C74"/>
    <w:rsid w:val="00283E95"/>
    <w:rsid w:val="002876F9"/>
    <w:rsid w:val="00290B5A"/>
    <w:rsid w:val="00291C1A"/>
    <w:rsid w:val="00295F8E"/>
    <w:rsid w:val="002962CB"/>
    <w:rsid w:val="00297A33"/>
    <w:rsid w:val="002A2FD9"/>
    <w:rsid w:val="002A4E62"/>
    <w:rsid w:val="002A6803"/>
    <w:rsid w:val="002A6E76"/>
    <w:rsid w:val="002A6EE3"/>
    <w:rsid w:val="002B3729"/>
    <w:rsid w:val="002B6E60"/>
    <w:rsid w:val="002B73AA"/>
    <w:rsid w:val="002C2812"/>
    <w:rsid w:val="002C3C2B"/>
    <w:rsid w:val="002C3E93"/>
    <w:rsid w:val="002C6CA8"/>
    <w:rsid w:val="002D4967"/>
    <w:rsid w:val="002D4DC6"/>
    <w:rsid w:val="002D569D"/>
    <w:rsid w:val="002D7602"/>
    <w:rsid w:val="002E15AA"/>
    <w:rsid w:val="002E44F8"/>
    <w:rsid w:val="002E5899"/>
    <w:rsid w:val="002F1474"/>
    <w:rsid w:val="002F19B7"/>
    <w:rsid w:val="002F1BD6"/>
    <w:rsid w:val="002F25A4"/>
    <w:rsid w:val="002F5D53"/>
    <w:rsid w:val="002F5DA3"/>
    <w:rsid w:val="002F60CD"/>
    <w:rsid w:val="00302066"/>
    <w:rsid w:val="003032BD"/>
    <w:rsid w:val="00303AE7"/>
    <w:rsid w:val="00303B90"/>
    <w:rsid w:val="0030490E"/>
    <w:rsid w:val="00305153"/>
    <w:rsid w:val="00305D3B"/>
    <w:rsid w:val="00306A93"/>
    <w:rsid w:val="00315178"/>
    <w:rsid w:val="0031595E"/>
    <w:rsid w:val="0031638D"/>
    <w:rsid w:val="00316481"/>
    <w:rsid w:val="00317F28"/>
    <w:rsid w:val="0032078A"/>
    <w:rsid w:val="00324F57"/>
    <w:rsid w:val="003250D6"/>
    <w:rsid w:val="00327585"/>
    <w:rsid w:val="00331007"/>
    <w:rsid w:val="0033161A"/>
    <w:rsid w:val="003322C9"/>
    <w:rsid w:val="003331B9"/>
    <w:rsid w:val="0033609E"/>
    <w:rsid w:val="003362D5"/>
    <w:rsid w:val="00336EF4"/>
    <w:rsid w:val="0033758F"/>
    <w:rsid w:val="0034498B"/>
    <w:rsid w:val="00347297"/>
    <w:rsid w:val="0034741E"/>
    <w:rsid w:val="0035029B"/>
    <w:rsid w:val="00350F28"/>
    <w:rsid w:val="003527D6"/>
    <w:rsid w:val="00352B4A"/>
    <w:rsid w:val="0035360F"/>
    <w:rsid w:val="00353E58"/>
    <w:rsid w:val="00354B3E"/>
    <w:rsid w:val="0035725F"/>
    <w:rsid w:val="0036104D"/>
    <w:rsid w:val="0036243C"/>
    <w:rsid w:val="0036280A"/>
    <w:rsid w:val="00365D39"/>
    <w:rsid w:val="00366AEB"/>
    <w:rsid w:val="00367762"/>
    <w:rsid w:val="00370BC5"/>
    <w:rsid w:val="00371EE1"/>
    <w:rsid w:val="0037271A"/>
    <w:rsid w:val="0037491A"/>
    <w:rsid w:val="003752F6"/>
    <w:rsid w:val="003807D4"/>
    <w:rsid w:val="003809E8"/>
    <w:rsid w:val="00383FD6"/>
    <w:rsid w:val="00384EFB"/>
    <w:rsid w:val="003850A4"/>
    <w:rsid w:val="00392E89"/>
    <w:rsid w:val="003957A8"/>
    <w:rsid w:val="003A1E61"/>
    <w:rsid w:val="003A473E"/>
    <w:rsid w:val="003A5422"/>
    <w:rsid w:val="003A5C0A"/>
    <w:rsid w:val="003A6157"/>
    <w:rsid w:val="003A74BB"/>
    <w:rsid w:val="003B04DA"/>
    <w:rsid w:val="003B1BA7"/>
    <w:rsid w:val="003B2827"/>
    <w:rsid w:val="003B353E"/>
    <w:rsid w:val="003B4F64"/>
    <w:rsid w:val="003B508D"/>
    <w:rsid w:val="003B7A7F"/>
    <w:rsid w:val="003C2750"/>
    <w:rsid w:val="003D527F"/>
    <w:rsid w:val="003D5438"/>
    <w:rsid w:val="003D6F7A"/>
    <w:rsid w:val="003E368D"/>
    <w:rsid w:val="003E4A81"/>
    <w:rsid w:val="003E4A8C"/>
    <w:rsid w:val="003E62B0"/>
    <w:rsid w:val="003F0936"/>
    <w:rsid w:val="003F271B"/>
    <w:rsid w:val="003F3526"/>
    <w:rsid w:val="003F3C3F"/>
    <w:rsid w:val="003F63DE"/>
    <w:rsid w:val="003F7A37"/>
    <w:rsid w:val="00401CB2"/>
    <w:rsid w:val="00406184"/>
    <w:rsid w:val="004072F6"/>
    <w:rsid w:val="00407945"/>
    <w:rsid w:val="0041148E"/>
    <w:rsid w:val="004124EB"/>
    <w:rsid w:val="00413324"/>
    <w:rsid w:val="004144FC"/>
    <w:rsid w:val="00415D3B"/>
    <w:rsid w:val="0041618A"/>
    <w:rsid w:val="00417B5B"/>
    <w:rsid w:val="00417E80"/>
    <w:rsid w:val="00420968"/>
    <w:rsid w:val="00421E1E"/>
    <w:rsid w:val="0042318F"/>
    <w:rsid w:val="00424904"/>
    <w:rsid w:val="00432E3E"/>
    <w:rsid w:val="004330C0"/>
    <w:rsid w:val="00436426"/>
    <w:rsid w:val="004423DF"/>
    <w:rsid w:val="00444B60"/>
    <w:rsid w:val="00453158"/>
    <w:rsid w:val="004610D9"/>
    <w:rsid w:val="0046301C"/>
    <w:rsid w:val="00465CD7"/>
    <w:rsid w:val="00465CFB"/>
    <w:rsid w:val="0047460D"/>
    <w:rsid w:val="00474CC5"/>
    <w:rsid w:val="0047516B"/>
    <w:rsid w:val="004753D3"/>
    <w:rsid w:val="00476545"/>
    <w:rsid w:val="004834F7"/>
    <w:rsid w:val="00484F92"/>
    <w:rsid w:val="00490E0F"/>
    <w:rsid w:val="004947A7"/>
    <w:rsid w:val="00495991"/>
    <w:rsid w:val="00496E74"/>
    <w:rsid w:val="004A08D3"/>
    <w:rsid w:val="004A46C4"/>
    <w:rsid w:val="004B0F70"/>
    <w:rsid w:val="004B3B43"/>
    <w:rsid w:val="004B3D03"/>
    <w:rsid w:val="004B4307"/>
    <w:rsid w:val="004B68DB"/>
    <w:rsid w:val="004B7441"/>
    <w:rsid w:val="004C1565"/>
    <w:rsid w:val="004C200F"/>
    <w:rsid w:val="004C4D8D"/>
    <w:rsid w:val="004C68D9"/>
    <w:rsid w:val="004C7F4D"/>
    <w:rsid w:val="004D1C2F"/>
    <w:rsid w:val="004D2399"/>
    <w:rsid w:val="004E20CD"/>
    <w:rsid w:val="004E2C70"/>
    <w:rsid w:val="004E4F90"/>
    <w:rsid w:val="004E631A"/>
    <w:rsid w:val="004F38F0"/>
    <w:rsid w:val="004F5DA7"/>
    <w:rsid w:val="0050006D"/>
    <w:rsid w:val="0050064F"/>
    <w:rsid w:val="005016AD"/>
    <w:rsid w:val="005041E9"/>
    <w:rsid w:val="00506F9A"/>
    <w:rsid w:val="005101FC"/>
    <w:rsid w:val="00510914"/>
    <w:rsid w:val="00510E77"/>
    <w:rsid w:val="00514D74"/>
    <w:rsid w:val="00517A5E"/>
    <w:rsid w:val="005229D3"/>
    <w:rsid w:val="00522D17"/>
    <w:rsid w:val="005241E6"/>
    <w:rsid w:val="0052457D"/>
    <w:rsid w:val="00525C95"/>
    <w:rsid w:val="00534972"/>
    <w:rsid w:val="0053786B"/>
    <w:rsid w:val="00537D1F"/>
    <w:rsid w:val="00540176"/>
    <w:rsid w:val="0054488B"/>
    <w:rsid w:val="00546309"/>
    <w:rsid w:val="00546EF1"/>
    <w:rsid w:val="00553C86"/>
    <w:rsid w:val="00555578"/>
    <w:rsid w:val="005649AC"/>
    <w:rsid w:val="0057367A"/>
    <w:rsid w:val="0058143B"/>
    <w:rsid w:val="00590F70"/>
    <w:rsid w:val="005912DD"/>
    <w:rsid w:val="0059144A"/>
    <w:rsid w:val="00592B73"/>
    <w:rsid w:val="005937D1"/>
    <w:rsid w:val="0059384E"/>
    <w:rsid w:val="00596762"/>
    <w:rsid w:val="005A0091"/>
    <w:rsid w:val="005A0574"/>
    <w:rsid w:val="005A08CB"/>
    <w:rsid w:val="005A2493"/>
    <w:rsid w:val="005A4558"/>
    <w:rsid w:val="005B4CA8"/>
    <w:rsid w:val="005B5B58"/>
    <w:rsid w:val="005C1E1C"/>
    <w:rsid w:val="005C2517"/>
    <w:rsid w:val="005C49E3"/>
    <w:rsid w:val="005C4C3B"/>
    <w:rsid w:val="005C5031"/>
    <w:rsid w:val="005C6822"/>
    <w:rsid w:val="005D04F1"/>
    <w:rsid w:val="005D1204"/>
    <w:rsid w:val="005D65B0"/>
    <w:rsid w:val="005D66EF"/>
    <w:rsid w:val="005D7119"/>
    <w:rsid w:val="005E1AA0"/>
    <w:rsid w:val="005E58A6"/>
    <w:rsid w:val="005E5AB3"/>
    <w:rsid w:val="005F08B9"/>
    <w:rsid w:val="005F3B44"/>
    <w:rsid w:val="005F71B9"/>
    <w:rsid w:val="006016C4"/>
    <w:rsid w:val="006028E4"/>
    <w:rsid w:val="00605760"/>
    <w:rsid w:val="0060632A"/>
    <w:rsid w:val="00607884"/>
    <w:rsid w:val="0061123E"/>
    <w:rsid w:val="006155CA"/>
    <w:rsid w:val="0061771D"/>
    <w:rsid w:val="00630440"/>
    <w:rsid w:val="00630B33"/>
    <w:rsid w:val="00631517"/>
    <w:rsid w:val="00633D9C"/>
    <w:rsid w:val="006346EE"/>
    <w:rsid w:val="00637492"/>
    <w:rsid w:val="0063777E"/>
    <w:rsid w:val="006379AC"/>
    <w:rsid w:val="006459E7"/>
    <w:rsid w:val="0064681A"/>
    <w:rsid w:val="00647B5C"/>
    <w:rsid w:val="00653D13"/>
    <w:rsid w:val="00653F9E"/>
    <w:rsid w:val="00656264"/>
    <w:rsid w:val="00657370"/>
    <w:rsid w:val="00657F51"/>
    <w:rsid w:val="0066396A"/>
    <w:rsid w:val="00664571"/>
    <w:rsid w:val="00665CF7"/>
    <w:rsid w:val="00665E2E"/>
    <w:rsid w:val="006703F3"/>
    <w:rsid w:val="006714D6"/>
    <w:rsid w:val="0067312D"/>
    <w:rsid w:val="00673713"/>
    <w:rsid w:val="006744A4"/>
    <w:rsid w:val="006752A0"/>
    <w:rsid w:val="00675C5D"/>
    <w:rsid w:val="006768A6"/>
    <w:rsid w:val="006807FE"/>
    <w:rsid w:val="00681F38"/>
    <w:rsid w:val="00683DC1"/>
    <w:rsid w:val="00690754"/>
    <w:rsid w:val="0069119B"/>
    <w:rsid w:val="00693770"/>
    <w:rsid w:val="006945A9"/>
    <w:rsid w:val="006947DF"/>
    <w:rsid w:val="00695401"/>
    <w:rsid w:val="0069674D"/>
    <w:rsid w:val="00696F08"/>
    <w:rsid w:val="006A0413"/>
    <w:rsid w:val="006A09B4"/>
    <w:rsid w:val="006A0A25"/>
    <w:rsid w:val="006A0C7A"/>
    <w:rsid w:val="006A466B"/>
    <w:rsid w:val="006A769D"/>
    <w:rsid w:val="006B29E2"/>
    <w:rsid w:val="006B737D"/>
    <w:rsid w:val="006C0D8F"/>
    <w:rsid w:val="006C3649"/>
    <w:rsid w:val="006C42EC"/>
    <w:rsid w:val="006C4F75"/>
    <w:rsid w:val="006C6BC2"/>
    <w:rsid w:val="006C6CD3"/>
    <w:rsid w:val="006D03F0"/>
    <w:rsid w:val="006D2BA6"/>
    <w:rsid w:val="006D584C"/>
    <w:rsid w:val="006D5AED"/>
    <w:rsid w:val="006D61FE"/>
    <w:rsid w:val="006E08E8"/>
    <w:rsid w:val="006E4C23"/>
    <w:rsid w:val="006E790C"/>
    <w:rsid w:val="006F3227"/>
    <w:rsid w:val="006F6C68"/>
    <w:rsid w:val="006F6EDE"/>
    <w:rsid w:val="0070057A"/>
    <w:rsid w:val="00702245"/>
    <w:rsid w:val="00702C14"/>
    <w:rsid w:val="00705AEA"/>
    <w:rsid w:val="00706B24"/>
    <w:rsid w:val="00707306"/>
    <w:rsid w:val="00707B32"/>
    <w:rsid w:val="00711984"/>
    <w:rsid w:val="00712BF1"/>
    <w:rsid w:val="00713F9F"/>
    <w:rsid w:val="00717EF8"/>
    <w:rsid w:val="00720932"/>
    <w:rsid w:val="00723FEF"/>
    <w:rsid w:val="0072411E"/>
    <w:rsid w:val="007246EB"/>
    <w:rsid w:val="00724B94"/>
    <w:rsid w:val="007250CE"/>
    <w:rsid w:val="00725674"/>
    <w:rsid w:val="00726E46"/>
    <w:rsid w:val="0073110B"/>
    <w:rsid w:val="00733537"/>
    <w:rsid w:val="007341B8"/>
    <w:rsid w:val="007371E4"/>
    <w:rsid w:val="00740C33"/>
    <w:rsid w:val="007429B0"/>
    <w:rsid w:val="0074306B"/>
    <w:rsid w:val="0074362E"/>
    <w:rsid w:val="00746BF8"/>
    <w:rsid w:val="007508B5"/>
    <w:rsid w:val="00750E17"/>
    <w:rsid w:val="00751327"/>
    <w:rsid w:val="007543FE"/>
    <w:rsid w:val="00755C8C"/>
    <w:rsid w:val="00762B53"/>
    <w:rsid w:val="00766BDE"/>
    <w:rsid w:val="00767825"/>
    <w:rsid w:val="00771C6E"/>
    <w:rsid w:val="00772357"/>
    <w:rsid w:val="00773797"/>
    <w:rsid w:val="0077423F"/>
    <w:rsid w:val="00776DF0"/>
    <w:rsid w:val="00777146"/>
    <w:rsid w:val="00780DC8"/>
    <w:rsid w:val="00784E5E"/>
    <w:rsid w:val="00787310"/>
    <w:rsid w:val="00791CA0"/>
    <w:rsid w:val="007966B2"/>
    <w:rsid w:val="0079741F"/>
    <w:rsid w:val="007A1A01"/>
    <w:rsid w:val="007B0239"/>
    <w:rsid w:val="007C0029"/>
    <w:rsid w:val="007C49B1"/>
    <w:rsid w:val="007D06F1"/>
    <w:rsid w:val="007D202B"/>
    <w:rsid w:val="007D4C92"/>
    <w:rsid w:val="007D4D29"/>
    <w:rsid w:val="007D6CC5"/>
    <w:rsid w:val="007D6CD8"/>
    <w:rsid w:val="007E28F8"/>
    <w:rsid w:val="007E6254"/>
    <w:rsid w:val="007E755B"/>
    <w:rsid w:val="007F5D47"/>
    <w:rsid w:val="007F5F4D"/>
    <w:rsid w:val="007F7E7F"/>
    <w:rsid w:val="00803C84"/>
    <w:rsid w:val="00804B90"/>
    <w:rsid w:val="00811550"/>
    <w:rsid w:val="00814421"/>
    <w:rsid w:val="008152E4"/>
    <w:rsid w:val="00816288"/>
    <w:rsid w:val="00823268"/>
    <w:rsid w:val="0082749E"/>
    <w:rsid w:val="00827B4C"/>
    <w:rsid w:val="008340DF"/>
    <w:rsid w:val="00834EC6"/>
    <w:rsid w:val="00836EF7"/>
    <w:rsid w:val="0084179C"/>
    <w:rsid w:val="00841BC5"/>
    <w:rsid w:val="008423BB"/>
    <w:rsid w:val="0084358E"/>
    <w:rsid w:val="00843AE3"/>
    <w:rsid w:val="00846BD5"/>
    <w:rsid w:val="008507AB"/>
    <w:rsid w:val="00850ADE"/>
    <w:rsid w:val="0085252B"/>
    <w:rsid w:val="008533F0"/>
    <w:rsid w:val="0085340D"/>
    <w:rsid w:val="00855581"/>
    <w:rsid w:val="008576FC"/>
    <w:rsid w:val="00857706"/>
    <w:rsid w:val="00860793"/>
    <w:rsid w:val="00860F0A"/>
    <w:rsid w:val="00863D27"/>
    <w:rsid w:val="00864D4E"/>
    <w:rsid w:val="00866822"/>
    <w:rsid w:val="00871655"/>
    <w:rsid w:val="0087226E"/>
    <w:rsid w:val="00874F63"/>
    <w:rsid w:val="00875BAF"/>
    <w:rsid w:val="00877990"/>
    <w:rsid w:val="00877B35"/>
    <w:rsid w:val="00882B56"/>
    <w:rsid w:val="00883888"/>
    <w:rsid w:val="00883AEE"/>
    <w:rsid w:val="00886274"/>
    <w:rsid w:val="0089051F"/>
    <w:rsid w:val="00891AEC"/>
    <w:rsid w:val="00895BFC"/>
    <w:rsid w:val="008970B3"/>
    <w:rsid w:val="008A0FB6"/>
    <w:rsid w:val="008A1871"/>
    <w:rsid w:val="008A1F3F"/>
    <w:rsid w:val="008B1772"/>
    <w:rsid w:val="008B445C"/>
    <w:rsid w:val="008B6874"/>
    <w:rsid w:val="008B6AD5"/>
    <w:rsid w:val="008B6C4A"/>
    <w:rsid w:val="008B79D3"/>
    <w:rsid w:val="008C16E5"/>
    <w:rsid w:val="008C2D37"/>
    <w:rsid w:val="008C2F92"/>
    <w:rsid w:val="008C42E4"/>
    <w:rsid w:val="008C613B"/>
    <w:rsid w:val="008D3D78"/>
    <w:rsid w:val="008D3F0B"/>
    <w:rsid w:val="008E21D6"/>
    <w:rsid w:val="008E2731"/>
    <w:rsid w:val="008E54C2"/>
    <w:rsid w:val="008E5E73"/>
    <w:rsid w:val="008E6018"/>
    <w:rsid w:val="008E679D"/>
    <w:rsid w:val="008E7C67"/>
    <w:rsid w:val="008F17E7"/>
    <w:rsid w:val="008F2211"/>
    <w:rsid w:val="008F2352"/>
    <w:rsid w:val="008F2A5D"/>
    <w:rsid w:val="008F34DC"/>
    <w:rsid w:val="008F366A"/>
    <w:rsid w:val="008F417D"/>
    <w:rsid w:val="008F44E6"/>
    <w:rsid w:val="008F4C00"/>
    <w:rsid w:val="008F579B"/>
    <w:rsid w:val="008F7FFB"/>
    <w:rsid w:val="00900127"/>
    <w:rsid w:val="00900A51"/>
    <w:rsid w:val="00901075"/>
    <w:rsid w:val="009047EB"/>
    <w:rsid w:val="00906290"/>
    <w:rsid w:val="00906ECB"/>
    <w:rsid w:val="00907472"/>
    <w:rsid w:val="009102BE"/>
    <w:rsid w:val="009126EA"/>
    <w:rsid w:val="009153B1"/>
    <w:rsid w:val="00925E65"/>
    <w:rsid w:val="00930EB5"/>
    <w:rsid w:val="00934295"/>
    <w:rsid w:val="00936E0D"/>
    <w:rsid w:val="009418E8"/>
    <w:rsid w:val="00947962"/>
    <w:rsid w:val="00952E4C"/>
    <w:rsid w:val="00954B3A"/>
    <w:rsid w:val="00955A86"/>
    <w:rsid w:val="00961768"/>
    <w:rsid w:val="009677E2"/>
    <w:rsid w:val="00972486"/>
    <w:rsid w:val="00973D58"/>
    <w:rsid w:val="00974777"/>
    <w:rsid w:val="00976841"/>
    <w:rsid w:val="00977F41"/>
    <w:rsid w:val="00981758"/>
    <w:rsid w:val="009830FC"/>
    <w:rsid w:val="00983BDB"/>
    <w:rsid w:val="00984579"/>
    <w:rsid w:val="009930F9"/>
    <w:rsid w:val="009931F5"/>
    <w:rsid w:val="00993FFB"/>
    <w:rsid w:val="009946F2"/>
    <w:rsid w:val="00997A3A"/>
    <w:rsid w:val="009A0E80"/>
    <w:rsid w:val="009A382D"/>
    <w:rsid w:val="009A6C10"/>
    <w:rsid w:val="009A78A6"/>
    <w:rsid w:val="009B18DF"/>
    <w:rsid w:val="009B26D5"/>
    <w:rsid w:val="009B4377"/>
    <w:rsid w:val="009B566B"/>
    <w:rsid w:val="009B7B53"/>
    <w:rsid w:val="009C289A"/>
    <w:rsid w:val="009C3481"/>
    <w:rsid w:val="009C6F79"/>
    <w:rsid w:val="009D1BB0"/>
    <w:rsid w:val="009D408F"/>
    <w:rsid w:val="009D4B00"/>
    <w:rsid w:val="009D5C7D"/>
    <w:rsid w:val="009D78D3"/>
    <w:rsid w:val="009E1C07"/>
    <w:rsid w:val="009E695E"/>
    <w:rsid w:val="009E6B14"/>
    <w:rsid w:val="009F1C63"/>
    <w:rsid w:val="009F3245"/>
    <w:rsid w:val="009F37E0"/>
    <w:rsid w:val="009F70A2"/>
    <w:rsid w:val="009F7DAC"/>
    <w:rsid w:val="00A00443"/>
    <w:rsid w:val="00A010FD"/>
    <w:rsid w:val="00A01CAD"/>
    <w:rsid w:val="00A05399"/>
    <w:rsid w:val="00A11637"/>
    <w:rsid w:val="00A11728"/>
    <w:rsid w:val="00A123BD"/>
    <w:rsid w:val="00A1503C"/>
    <w:rsid w:val="00A17872"/>
    <w:rsid w:val="00A20046"/>
    <w:rsid w:val="00A20A99"/>
    <w:rsid w:val="00A221CD"/>
    <w:rsid w:val="00A22ABC"/>
    <w:rsid w:val="00A36F16"/>
    <w:rsid w:val="00A37A34"/>
    <w:rsid w:val="00A42797"/>
    <w:rsid w:val="00A448DE"/>
    <w:rsid w:val="00A464AA"/>
    <w:rsid w:val="00A4785C"/>
    <w:rsid w:val="00A47DB0"/>
    <w:rsid w:val="00A50377"/>
    <w:rsid w:val="00A51A92"/>
    <w:rsid w:val="00A547E3"/>
    <w:rsid w:val="00A5521F"/>
    <w:rsid w:val="00A561FD"/>
    <w:rsid w:val="00A64DE2"/>
    <w:rsid w:val="00A66B9F"/>
    <w:rsid w:val="00A727AA"/>
    <w:rsid w:val="00A73C27"/>
    <w:rsid w:val="00A73CF3"/>
    <w:rsid w:val="00A75808"/>
    <w:rsid w:val="00A77EE3"/>
    <w:rsid w:val="00A817BB"/>
    <w:rsid w:val="00A826FA"/>
    <w:rsid w:val="00A82F26"/>
    <w:rsid w:val="00A830AC"/>
    <w:rsid w:val="00A831D5"/>
    <w:rsid w:val="00A920F5"/>
    <w:rsid w:val="00A92BF4"/>
    <w:rsid w:val="00A94257"/>
    <w:rsid w:val="00A95C32"/>
    <w:rsid w:val="00A96EF5"/>
    <w:rsid w:val="00A971F7"/>
    <w:rsid w:val="00A97569"/>
    <w:rsid w:val="00AA4387"/>
    <w:rsid w:val="00AA4B1A"/>
    <w:rsid w:val="00AA4EE8"/>
    <w:rsid w:val="00AA530F"/>
    <w:rsid w:val="00AB18FE"/>
    <w:rsid w:val="00AB570E"/>
    <w:rsid w:val="00AB665D"/>
    <w:rsid w:val="00AB6D0A"/>
    <w:rsid w:val="00AB7E5A"/>
    <w:rsid w:val="00AC0467"/>
    <w:rsid w:val="00AC2111"/>
    <w:rsid w:val="00AC2E89"/>
    <w:rsid w:val="00AD073B"/>
    <w:rsid w:val="00AD0B2B"/>
    <w:rsid w:val="00AD3433"/>
    <w:rsid w:val="00AD3D57"/>
    <w:rsid w:val="00AD4D0F"/>
    <w:rsid w:val="00AD649C"/>
    <w:rsid w:val="00AE30DB"/>
    <w:rsid w:val="00AF0C96"/>
    <w:rsid w:val="00AF2C82"/>
    <w:rsid w:val="00AF3E5A"/>
    <w:rsid w:val="00AF6EC2"/>
    <w:rsid w:val="00B01E7C"/>
    <w:rsid w:val="00B06C68"/>
    <w:rsid w:val="00B06FCC"/>
    <w:rsid w:val="00B0728D"/>
    <w:rsid w:val="00B1108C"/>
    <w:rsid w:val="00B11E32"/>
    <w:rsid w:val="00B13768"/>
    <w:rsid w:val="00B142FF"/>
    <w:rsid w:val="00B15649"/>
    <w:rsid w:val="00B2002A"/>
    <w:rsid w:val="00B204C2"/>
    <w:rsid w:val="00B21981"/>
    <w:rsid w:val="00B24B95"/>
    <w:rsid w:val="00B271B4"/>
    <w:rsid w:val="00B27272"/>
    <w:rsid w:val="00B31E38"/>
    <w:rsid w:val="00B32481"/>
    <w:rsid w:val="00B3766C"/>
    <w:rsid w:val="00B41F36"/>
    <w:rsid w:val="00B42B23"/>
    <w:rsid w:val="00B445D6"/>
    <w:rsid w:val="00B44A55"/>
    <w:rsid w:val="00B47B52"/>
    <w:rsid w:val="00B519FF"/>
    <w:rsid w:val="00B52A5D"/>
    <w:rsid w:val="00B52D99"/>
    <w:rsid w:val="00B552DF"/>
    <w:rsid w:val="00B63F59"/>
    <w:rsid w:val="00B64ED6"/>
    <w:rsid w:val="00B67B78"/>
    <w:rsid w:val="00B748EF"/>
    <w:rsid w:val="00B74E25"/>
    <w:rsid w:val="00B80D09"/>
    <w:rsid w:val="00B828D6"/>
    <w:rsid w:val="00B82951"/>
    <w:rsid w:val="00B82AC5"/>
    <w:rsid w:val="00B842CC"/>
    <w:rsid w:val="00B84B61"/>
    <w:rsid w:val="00B9066B"/>
    <w:rsid w:val="00B91C0A"/>
    <w:rsid w:val="00B9527F"/>
    <w:rsid w:val="00B95E2E"/>
    <w:rsid w:val="00B96C79"/>
    <w:rsid w:val="00BA6C28"/>
    <w:rsid w:val="00BA6F82"/>
    <w:rsid w:val="00BB0004"/>
    <w:rsid w:val="00BB1401"/>
    <w:rsid w:val="00BB46CE"/>
    <w:rsid w:val="00BB6655"/>
    <w:rsid w:val="00BB718F"/>
    <w:rsid w:val="00BB7331"/>
    <w:rsid w:val="00BC1416"/>
    <w:rsid w:val="00BC3337"/>
    <w:rsid w:val="00BC336B"/>
    <w:rsid w:val="00BC4C03"/>
    <w:rsid w:val="00BD255E"/>
    <w:rsid w:val="00BD3A08"/>
    <w:rsid w:val="00BE23C6"/>
    <w:rsid w:val="00BE4E56"/>
    <w:rsid w:val="00BF06E5"/>
    <w:rsid w:val="00BF2285"/>
    <w:rsid w:val="00BF2E02"/>
    <w:rsid w:val="00BF712C"/>
    <w:rsid w:val="00C00FD9"/>
    <w:rsid w:val="00C03F17"/>
    <w:rsid w:val="00C042E8"/>
    <w:rsid w:val="00C0446B"/>
    <w:rsid w:val="00C04ABB"/>
    <w:rsid w:val="00C04F8F"/>
    <w:rsid w:val="00C07831"/>
    <w:rsid w:val="00C10A10"/>
    <w:rsid w:val="00C11BE5"/>
    <w:rsid w:val="00C14FD2"/>
    <w:rsid w:val="00C152B8"/>
    <w:rsid w:val="00C15835"/>
    <w:rsid w:val="00C16CBF"/>
    <w:rsid w:val="00C22C70"/>
    <w:rsid w:val="00C23A32"/>
    <w:rsid w:val="00C30544"/>
    <w:rsid w:val="00C30F99"/>
    <w:rsid w:val="00C342C3"/>
    <w:rsid w:val="00C362EB"/>
    <w:rsid w:val="00C368B9"/>
    <w:rsid w:val="00C41623"/>
    <w:rsid w:val="00C4196A"/>
    <w:rsid w:val="00C44D8E"/>
    <w:rsid w:val="00C45FE1"/>
    <w:rsid w:val="00C5305A"/>
    <w:rsid w:val="00C53426"/>
    <w:rsid w:val="00C55F6E"/>
    <w:rsid w:val="00C5663D"/>
    <w:rsid w:val="00C572DA"/>
    <w:rsid w:val="00C611B5"/>
    <w:rsid w:val="00C61F2B"/>
    <w:rsid w:val="00C642B5"/>
    <w:rsid w:val="00C65CDA"/>
    <w:rsid w:val="00C65D64"/>
    <w:rsid w:val="00C66D53"/>
    <w:rsid w:val="00C73624"/>
    <w:rsid w:val="00C743D0"/>
    <w:rsid w:val="00C7674C"/>
    <w:rsid w:val="00C77D5F"/>
    <w:rsid w:val="00C818A0"/>
    <w:rsid w:val="00C86FA2"/>
    <w:rsid w:val="00C93154"/>
    <w:rsid w:val="00C9330F"/>
    <w:rsid w:val="00C957C3"/>
    <w:rsid w:val="00C9593F"/>
    <w:rsid w:val="00CA3567"/>
    <w:rsid w:val="00CA3AF3"/>
    <w:rsid w:val="00CA5479"/>
    <w:rsid w:val="00CA6290"/>
    <w:rsid w:val="00CA6B18"/>
    <w:rsid w:val="00CB3090"/>
    <w:rsid w:val="00CB4767"/>
    <w:rsid w:val="00CB6868"/>
    <w:rsid w:val="00CC1F08"/>
    <w:rsid w:val="00CC2C2A"/>
    <w:rsid w:val="00CC416D"/>
    <w:rsid w:val="00CD4829"/>
    <w:rsid w:val="00CD513F"/>
    <w:rsid w:val="00CD6CCE"/>
    <w:rsid w:val="00CE201E"/>
    <w:rsid w:val="00CE2B63"/>
    <w:rsid w:val="00CE4D72"/>
    <w:rsid w:val="00CE7AEF"/>
    <w:rsid w:val="00CF117B"/>
    <w:rsid w:val="00CF3B04"/>
    <w:rsid w:val="00CF7784"/>
    <w:rsid w:val="00D00EA4"/>
    <w:rsid w:val="00D01C76"/>
    <w:rsid w:val="00D03567"/>
    <w:rsid w:val="00D04B6A"/>
    <w:rsid w:val="00D05470"/>
    <w:rsid w:val="00D07941"/>
    <w:rsid w:val="00D10BF7"/>
    <w:rsid w:val="00D11E46"/>
    <w:rsid w:val="00D1359B"/>
    <w:rsid w:val="00D139AE"/>
    <w:rsid w:val="00D14694"/>
    <w:rsid w:val="00D15779"/>
    <w:rsid w:val="00D15A46"/>
    <w:rsid w:val="00D212F3"/>
    <w:rsid w:val="00D23B75"/>
    <w:rsid w:val="00D328CD"/>
    <w:rsid w:val="00D32904"/>
    <w:rsid w:val="00D3383D"/>
    <w:rsid w:val="00D33D99"/>
    <w:rsid w:val="00D36A24"/>
    <w:rsid w:val="00D378BC"/>
    <w:rsid w:val="00D40B29"/>
    <w:rsid w:val="00D4427B"/>
    <w:rsid w:val="00D46F57"/>
    <w:rsid w:val="00D51FB3"/>
    <w:rsid w:val="00D569C3"/>
    <w:rsid w:val="00D57F4E"/>
    <w:rsid w:val="00D632A8"/>
    <w:rsid w:val="00D67965"/>
    <w:rsid w:val="00D72596"/>
    <w:rsid w:val="00D75A45"/>
    <w:rsid w:val="00D81AA9"/>
    <w:rsid w:val="00D81DC8"/>
    <w:rsid w:val="00D84406"/>
    <w:rsid w:val="00D84876"/>
    <w:rsid w:val="00D87233"/>
    <w:rsid w:val="00D87FD7"/>
    <w:rsid w:val="00D94DCF"/>
    <w:rsid w:val="00D95B82"/>
    <w:rsid w:val="00DA1832"/>
    <w:rsid w:val="00DA1C45"/>
    <w:rsid w:val="00DA3FE5"/>
    <w:rsid w:val="00DA51E4"/>
    <w:rsid w:val="00DA55BE"/>
    <w:rsid w:val="00DB09A2"/>
    <w:rsid w:val="00DB0D8F"/>
    <w:rsid w:val="00DB15B6"/>
    <w:rsid w:val="00DB58A8"/>
    <w:rsid w:val="00DC3DF5"/>
    <w:rsid w:val="00DC5145"/>
    <w:rsid w:val="00DC51E8"/>
    <w:rsid w:val="00DD0311"/>
    <w:rsid w:val="00DD1C32"/>
    <w:rsid w:val="00DD6E57"/>
    <w:rsid w:val="00DE0C48"/>
    <w:rsid w:val="00DE296C"/>
    <w:rsid w:val="00DE316D"/>
    <w:rsid w:val="00DE55B7"/>
    <w:rsid w:val="00DE60BD"/>
    <w:rsid w:val="00DF739C"/>
    <w:rsid w:val="00E00B6A"/>
    <w:rsid w:val="00E0665B"/>
    <w:rsid w:val="00E075EA"/>
    <w:rsid w:val="00E118E7"/>
    <w:rsid w:val="00E144D8"/>
    <w:rsid w:val="00E16AC4"/>
    <w:rsid w:val="00E2065F"/>
    <w:rsid w:val="00E22C34"/>
    <w:rsid w:val="00E233B5"/>
    <w:rsid w:val="00E30442"/>
    <w:rsid w:val="00E34285"/>
    <w:rsid w:val="00E345B8"/>
    <w:rsid w:val="00E352BE"/>
    <w:rsid w:val="00E36B65"/>
    <w:rsid w:val="00E40CBD"/>
    <w:rsid w:val="00E41181"/>
    <w:rsid w:val="00E41582"/>
    <w:rsid w:val="00E41689"/>
    <w:rsid w:val="00E4185F"/>
    <w:rsid w:val="00E47776"/>
    <w:rsid w:val="00E50C1F"/>
    <w:rsid w:val="00E52A76"/>
    <w:rsid w:val="00E53C07"/>
    <w:rsid w:val="00E53E79"/>
    <w:rsid w:val="00E54286"/>
    <w:rsid w:val="00E551EF"/>
    <w:rsid w:val="00E6020C"/>
    <w:rsid w:val="00E63B77"/>
    <w:rsid w:val="00E64661"/>
    <w:rsid w:val="00E64A6E"/>
    <w:rsid w:val="00E64E55"/>
    <w:rsid w:val="00E64FE1"/>
    <w:rsid w:val="00E66B60"/>
    <w:rsid w:val="00E70E20"/>
    <w:rsid w:val="00E74FD2"/>
    <w:rsid w:val="00E76929"/>
    <w:rsid w:val="00E7735F"/>
    <w:rsid w:val="00E77A06"/>
    <w:rsid w:val="00E8170D"/>
    <w:rsid w:val="00E818D0"/>
    <w:rsid w:val="00E8201E"/>
    <w:rsid w:val="00E83422"/>
    <w:rsid w:val="00E83FDD"/>
    <w:rsid w:val="00E84232"/>
    <w:rsid w:val="00E916BD"/>
    <w:rsid w:val="00E91CC8"/>
    <w:rsid w:val="00E91F64"/>
    <w:rsid w:val="00E9257F"/>
    <w:rsid w:val="00E92704"/>
    <w:rsid w:val="00E95CA1"/>
    <w:rsid w:val="00EA1613"/>
    <w:rsid w:val="00EA36CD"/>
    <w:rsid w:val="00EA3E0D"/>
    <w:rsid w:val="00EA4577"/>
    <w:rsid w:val="00EA53F8"/>
    <w:rsid w:val="00EA693D"/>
    <w:rsid w:val="00EA75CE"/>
    <w:rsid w:val="00EB22BA"/>
    <w:rsid w:val="00EB44E3"/>
    <w:rsid w:val="00EB460C"/>
    <w:rsid w:val="00EB7A16"/>
    <w:rsid w:val="00EC0979"/>
    <w:rsid w:val="00EC0B3F"/>
    <w:rsid w:val="00EC3EAA"/>
    <w:rsid w:val="00EC63D0"/>
    <w:rsid w:val="00EC71E7"/>
    <w:rsid w:val="00ED0406"/>
    <w:rsid w:val="00ED2B56"/>
    <w:rsid w:val="00EE0847"/>
    <w:rsid w:val="00EE0941"/>
    <w:rsid w:val="00EE11AA"/>
    <w:rsid w:val="00EE15D0"/>
    <w:rsid w:val="00EE189F"/>
    <w:rsid w:val="00EE2BB6"/>
    <w:rsid w:val="00EE2FCD"/>
    <w:rsid w:val="00EE411C"/>
    <w:rsid w:val="00EE66A1"/>
    <w:rsid w:val="00EF050E"/>
    <w:rsid w:val="00EF3568"/>
    <w:rsid w:val="00EF3852"/>
    <w:rsid w:val="00EF4AFC"/>
    <w:rsid w:val="00EF7C84"/>
    <w:rsid w:val="00F04A26"/>
    <w:rsid w:val="00F0634D"/>
    <w:rsid w:val="00F07F05"/>
    <w:rsid w:val="00F114C8"/>
    <w:rsid w:val="00F11FD9"/>
    <w:rsid w:val="00F1333E"/>
    <w:rsid w:val="00F13CD0"/>
    <w:rsid w:val="00F148B5"/>
    <w:rsid w:val="00F165CE"/>
    <w:rsid w:val="00F16DCF"/>
    <w:rsid w:val="00F21498"/>
    <w:rsid w:val="00F26134"/>
    <w:rsid w:val="00F26B55"/>
    <w:rsid w:val="00F27A95"/>
    <w:rsid w:val="00F313BD"/>
    <w:rsid w:val="00F31590"/>
    <w:rsid w:val="00F34428"/>
    <w:rsid w:val="00F3544D"/>
    <w:rsid w:val="00F35DB1"/>
    <w:rsid w:val="00F36C08"/>
    <w:rsid w:val="00F379F3"/>
    <w:rsid w:val="00F40DCB"/>
    <w:rsid w:val="00F41418"/>
    <w:rsid w:val="00F43867"/>
    <w:rsid w:val="00F45E3D"/>
    <w:rsid w:val="00F57243"/>
    <w:rsid w:val="00F57266"/>
    <w:rsid w:val="00F60819"/>
    <w:rsid w:val="00F6119C"/>
    <w:rsid w:val="00F65892"/>
    <w:rsid w:val="00F65F19"/>
    <w:rsid w:val="00F72792"/>
    <w:rsid w:val="00F73305"/>
    <w:rsid w:val="00F740B3"/>
    <w:rsid w:val="00F75385"/>
    <w:rsid w:val="00F755F9"/>
    <w:rsid w:val="00F75D42"/>
    <w:rsid w:val="00F765D4"/>
    <w:rsid w:val="00F76BBD"/>
    <w:rsid w:val="00F775AE"/>
    <w:rsid w:val="00F8066D"/>
    <w:rsid w:val="00F863A1"/>
    <w:rsid w:val="00F94897"/>
    <w:rsid w:val="00FA20C5"/>
    <w:rsid w:val="00FA347B"/>
    <w:rsid w:val="00FA4BC6"/>
    <w:rsid w:val="00FA7AF9"/>
    <w:rsid w:val="00FB1430"/>
    <w:rsid w:val="00FB4863"/>
    <w:rsid w:val="00FB5542"/>
    <w:rsid w:val="00FB701A"/>
    <w:rsid w:val="00FB789A"/>
    <w:rsid w:val="00FC0728"/>
    <w:rsid w:val="00FC1481"/>
    <w:rsid w:val="00FC20ED"/>
    <w:rsid w:val="00FC2426"/>
    <w:rsid w:val="00FC4DD1"/>
    <w:rsid w:val="00FC644E"/>
    <w:rsid w:val="00FC7E85"/>
    <w:rsid w:val="00FD2D80"/>
    <w:rsid w:val="00FD3156"/>
    <w:rsid w:val="00FD563A"/>
    <w:rsid w:val="00FD64E4"/>
    <w:rsid w:val="00FE2A0A"/>
    <w:rsid w:val="00FE417A"/>
    <w:rsid w:val="00FE5162"/>
    <w:rsid w:val="00FE5633"/>
    <w:rsid w:val="00FE75BA"/>
    <w:rsid w:val="00FF03B6"/>
    <w:rsid w:val="00FF0BA7"/>
    <w:rsid w:val="00FF7B5F"/>
    <w:rsid w:val="00FF7C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ity"/>
  <w:shapeDefaults>
    <o:shapedefaults v:ext="edit" spidmax="7373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423F"/>
    <w:rPr>
      <w:sz w:val="24"/>
      <w:szCs w:val="24"/>
    </w:rPr>
  </w:style>
  <w:style w:type="paragraph" w:styleId="Heading2">
    <w:name w:val="heading 2"/>
    <w:basedOn w:val="Normal"/>
    <w:next w:val="Normal"/>
    <w:link w:val="Heading2Char"/>
    <w:qFormat/>
    <w:rsid w:val="0077423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77423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qFormat/>
    <w:rsid w:val="0077423F"/>
    <w:pPr>
      <w:keepNext/>
      <w:jc w:val="center"/>
      <w:outlineLvl w:val="3"/>
    </w:pPr>
    <w:rPr>
      <w:b/>
      <w:bCs/>
    </w:rPr>
  </w:style>
  <w:style w:type="paragraph" w:styleId="Heading8">
    <w:name w:val="heading 8"/>
    <w:basedOn w:val="Normal"/>
    <w:next w:val="Normal"/>
    <w:qFormat/>
    <w:rsid w:val="0077423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qFormat/>
    <w:rsid w:val="0077423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7423F"/>
    <w:pPr>
      <w:widowControl w:val="0"/>
      <w:autoSpaceDE w:val="0"/>
      <w:autoSpaceDN w:val="0"/>
      <w:adjustRightInd w:val="0"/>
      <w:spacing w:line="249" w:lineRule="exact"/>
      <w:ind w:left="2894" w:right="1934"/>
      <w:jc w:val="center"/>
    </w:pPr>
    <w:rPr>
      <w:rFonts w:ascii="Arial" w:hAnsi="Arial" w:cs="Arial"/>
      <w:sz w:val="22"/>
      <w:szCs w:val="22"/>
    </w:rPr>
  </w:style>
  <w:style w:type="paragraph" w:styleId="BodyText2">
    <w:name w:val="Body Text 2"/>
    <w:basedOn w:val="Normal"/>
    <w:rsid w:val="0077423F"/>
    <w:pPr>
      <w:widowControl w:val="0"/>
      <w:autoSpaceDE w:val="0"/>
      <w:autoSpaceDN w:val="0"/>
      <w:adjustRightInd w:val="0"/>
      <w:spacing w:line="240" w:lineRule="exact"/>
      <w:jc w:val="both"/>
    </w:pPr>
    <w:rPr>
      <w:rFonts w:ascii="Arial" w:hAnsi="Arial" w:cs="Arial"/>
      <w:sz w:val="22"/>
      <w:szCs w:val="22"/>
    </w:rPr>
  </w:style>
  <w:style w:type="paragraph" w:styleId="Title">
    <w:name w:val="Title"/>
    <w:basedOn w:val="Normal"/>
    <w:qFormat/>
    <w:rsid w:val="0077423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paragraph" w:styleId="BodyText3">
    <w:name w:val="Body Text 3"/>
    <w:basedOn w:val="Normal"/>
    <w:rsid w:val="0077423F"/>
    <w:pPr>
      <w:widowControl w:val="0"/>
      <w:autoSpaceDE w:val="0"/>
      <w:autoSpaceDN w:val="0"/>
      <w:adjustRightInd w:val="0"/>
      <w:spacing w:line="259" w:lineRule="exact"/>
      <w:jc w:val="both"/>
    </w:pPr>
  </w:style>
  <w:style w:type="paragraph" w:styleId="Subtitle">
    <w:name w:val="Subtitle"/>
    <w:basedOn w:val="Normal"/>
    <w:qFormat/>
    <w:rsid w:val="0077423F"/>
    <w:pPr>
      <w:jc w:val="center"/>
    </w:pPr>
    <w:rPr>
      <w:b/>
      <w:bCs/>
      <w:sz w:val="44"/>
    </w:rPr>
  </w:style>
  <w:style w:type="paragraph" w:styleId="BodyTextIndent">
    <w:name w:val="Body Text Indent"/>
    <w:basedOn w:val="Normal"/>
    <w:rsid w:val="0077423F"/>
    <w:pPr>
      <w:widowControl w:val="0"/>
      <w:autoSpaceDE w:val="0"/>
      <w:autoSpaceDN w:val="0"/>
      <w:adjustRightInd w:val="0"/>
      <w:spacing w:line="379" w:lineRule="exact"/>
      <w:ind w:left="696"/>
      <w:jc w:val="both"/>
    </w:pPr>
    <w:rPr>
      <w:rFonts w:ascii="Arial" w:hAnsi="Arial" w:cs="Arial"/>
      <w:sz w:val="22"/>
      <w:szCs w:val="22"/>
    </w:rPr>
  </w:style>
  <w:style w:type="paragraph" w:styleId="Header">
    <w:name w:val="header"/>
    <w:basedOn w:val="Normal"/>
    <w:rsid w:val="0077423F"/>
    <w:pPr>
      <w:tabs>
        <w:tab w:val="center" w:pos="4320"/>
        <w:tab w:val="right" w:pos="8640"/>
      </w:tabs>
    </w:pPr>
  </w:style>
  <w:style w:type="paragraph" w:styleId="Footer">
    <w:name w:val="footer"/>
    <w:basedOn w:val="Normal"/>
    <w:rsid w:val="0077423F"/>
    <w:pPr>
      <w:tabs>
        <w:tab w:val="center" w:pos="4320"/>
        <w:tab w:val="right" w:pos="8640"/>
      </w:tabs>
    </w:pPr>
  </w:style>
  <w:style w:type="character" w:styleId="PageNumber">
    <w:name w:val="page number"/>
    <w:basedOn w:val="DefaultParagraphFont"/>
    <w:rsid w:val="0077423F"/>
  </w:style>
  <w:style w:type="paragraph" w:styleId="BodyTextIndent2">
    <w:name w:val="Body Text Indent 2"/>
    <w:basedOn w:val="Normal"/>
    <w:link w:val="BodyTextIndent2Char"/>
    <w:rsid w:val="0077423F"/>
    <w:pPr>
      <w:ind w:left="720" w:hanging="720"/>
      <w:jc w:val="both"/>
    </w:pPr>
  </w:style>
  <w:style w:type="paragraph" w:styleId="BodyTextIndent3">
    <w:name w:val="Body Text Indent 3"/>
    <w:basedOn w:val="Normal"/>
    <w:rsid w:val="0077423F"/>
    <w:pPr>
      <w:widowControl w:val="0"/>
      <w:autoSpaceDE w:val="0"/>
      <w:autoSpaceDN w:val="0"/>
      <w:adjustRightInd w:val="0"/>
      <w:spacing w:line="249" w:lineRule="exact"/>
      <w:ind w:left="405"/>
      <w:jc w:val="both"/>
    </w:pPr>
    <w:rPr>
      <w:sz w:val="22"/>
    </w:rPr>
  </w:style>
  <w:style w:type="paragraph" w:styleId="BalloonText">
    <w:name w:val="Balloon Text"/>
    <w:basedOn w:val="Normal"/>
    <w:semiHidden/>
    <w:rsid w:val="00E50C1F"/>
    <w:rPr>
      <w:rFonts w:ascii="Tahoma" w:hAnsi="Tahoma" w:cs="Tahoma"/>
      <w:sz w:val="16"/>
      <w:szCs w:val="16"/>
    </w:rPr>
  </w:style>
  <w:style w:type="paragraph" w:styleId="BodyText">
    <w:name w:val="Body Text"/>
    <w:basedOn w:val="Normal"/>
    <w:link w:val="BodyTextChar"/>
    <w:rsid w:val="00A817BB"/>
    <w:pPr>
      <w:spacing w:after="120"/>
    </w:pPr>
    <w:rPr>
      <w:rFonts w:eastAsia="SimSun"/>
    </w:rPr>
  </w:style>
  <w:style w:type="character" w:customStyle="1" w:styleId="Heading2Char">
    <w:name w:val="Heading 2 Char"/>
    <w:basedOn w:val="DefaultParagraphFont"/>
    <w:link w:val="Heading2"/>
    <w:rsid w:val="00863D27"/>
    <w:rPr>
      <w:b/>
      <w:bCs/>
      <w:sz w:val="22"/>
      <w:szCs w:val="22"/>
    </w:rPr>
  </w:style>
  <w:style w:type="character" w:customStyle="1" w:styleId="BodyTextIndent2Char">
    <w:name w:val="Body Text Indent 2 Char"/>
    <w:basedOn w:val="DefaultParagraphFont"/>
    <w:link w:val="BodyTextIndent2"/>
    <w:rsid w:val="00863D27"/>
    <w:rPr>
      <w:sz w:val="24"/>
      <w:szCs w:val="24"/>
    </w:rPr>
  </w:style>
  <w:style w:type="character" w:styleId="Hyperlink">
    <w:name w:val="Hyperlink"/>
    <w:basedOn w:val="DefaultParagraphFont"/>
    <w:rsid w:val="00E2065F"/>
    <w:rPr>
      <w:color w:val="0000FF"/>
      <w:u w:val="single"/>
    </w:rPr>
  </w:style>
  <w:style w:type="paragraph" w:styleId="ListParagraph">
    <w:name w:val="List Paragraph"/>
    <w:basedOn w:val="Normal"/>
    <w:uiPriority w:val="34"/>
    <w:qFormat/>
    <w:rsid w:val="00F114C8"/>
    <w:pPr>
      <w:ind w:left="720"/>
    </w:pPr>
  </w:style>
  <w:style w:type="character" w:customStyle="1" w:styleId="BodyTextChar">
    <w:name w:val="Body Text Char"/>
    <w:basedOn w:val="DefaultParagraphFont"/>
    <w:link w:val="BodyText"/>
    <w:rsid w:val="00C41623"/>
    <w:rPr>
      <w:rFonts w:eastAsia="SimSun"/>
      <w:sz w:val="24"/>
      <w:szCs w:val="24"/>
    </w:rPr>
  </w:style>
</w:styles>
</file>

<file path=word/webSettings.xml><?xml version="1.0" encoding="utf-8"?>
<w:webSettings xmlns:r="http://schemas.openxmlformats.org/officeDocument/2006/relationships" xmlns:w="http://schemas.openxmlformats.org/wordprocessingml/2006/main">
  <w:divs>
    <w:div w:id="70468047">
      <w:bodyDiv w:val="1"/>
      <w:marLeft w:val="0"/>
      <w:marRight w:val="0"/>
      <w:marTop w:val="0"/>
      <w:marBottom w:val="0"/>
      <w:divBdr>
        <w:top w:val="none" w:sz="0" w:space="0" w:color="auto"/>
        <w:left w:val="none" w:sz="0" w:space="0" w:color="auto"/>
        <w:bottom w:val="none" w:sz="0" w:space="0" w:color="auto"/>
        <w:right w:val="none" w:sz="0" w:space="0" w:color="auto"/>
      </w:divBdr>
    </w:div>
    <w:div w:id="349576362">
      <w:bodyDiv w:val="1"/>
      <w:marLeft w:val="0"/>
      <w:marRight w:val="0"/>
      <w:marTop w:val="0"/>
      <w:marBottom w:val="0"/>
      <w:divBdr>
        <w:top w:val="none" w:sz="0" w:space="0" w:color="auto"/>
        <w:left w:val="none" w:sz="0" w:space="0" w:color="auto"/>
        <w:bottom w:val="none" w:sz="0" w:space="0" w:color="auto"/>
        <w:right w:val="none" w:sz="0" w:space="0" w:color="auto"/>
      </w:divBdr>
    </w:div>
    <w:div w:id="914433878">
      <w:bodyDiv w:val="1"/>
      <w:marLeft w:val="0"/>
      <w:marRight w:val="0"/>
      <w:marTop w:val="0"/>
      <w:marBottom w:val="0"/>
      <w:divBdr>
        <w:top w:val="none" w:sz="0" w:space="0" w:color="auto"/>
        <w:left w:val="none" w:sz="0" w:space="0" w:color="auto"/>
        <w:bottom w:val="none" w:sz="0" w:space="0" w:color="auto"/>
        <w:right w:val="none" w:sz="0" w:space="0" w:color="auto"/>
      </w:divBdr>
    </w:div>
    <w:div w:id="1142890025">
      <w:bodyDiv w:val="1"/>
      <w:marLeft w:val="0"/>
      <w:marRight w:val="0"/>
      <w:marTop w:val="0"/>
      <w:marBottom w:val="0"/>
      <w:divBdr>
        <w:top w:val="none" w:sz="0" w:space="0" w:color="auto"/>
        <w:left w:val="none" w:sz="0" w:space="0" w:color="auto"/>
        <w:bottom w:val="none" w:sz="0" w:space="0" w:color="auto"/>
        <w:right w:val="none" w:sz="0" w:space="0" w:color="auto"/>
      </w:divBdr>
    </w:div>
    <w:div w:id="1155102493">
      <w:bodyDiv w:val="1"/>
      <w:marLeft w:val="0"/>
      <w:marRight w:val="0"/>
      <w:marTop w:val="0"/>
      <w:marBottom w:val="0"/>
      <w:divBdr>
        <w:top w:val="none" w:sz="0" w:space="0" w:color="auto"/>
        <w:left w:val="none" w:sz="0" w:space="0" w:color="auto"/>
        <w:bottom w:val="none" w:sz="0" w:space="0" w:color="auto"/>
        <w:right w:val="none" w:sz="0" w:space="0" w:color="auto"/>
      </w:divBdr>
    </w:div>
    <w:div w:id="1343820902">
      <w:bodyDiv w:val="1"/>
      <w:marLeft w:val="0"/>
      <w:marRight w:val="0"/>
      <w:marTop w:val="0"/>
      <w:marBottom w:val="0"/>
      <w:divBdr>
        <w:top w:val="none" w:sz="0" w:space="0" w:color="auto"/>
        <w:left w:val="none" w:sz="0" w:space="0" w:color="auto"/>
        <w:bottom w:val="none" w:sz="0" w:space="0" w:color="auto"/>
        <w:right w:val="none" w:sz="0" w:space="0" w:color="auto"/>
      </w:divBdr>
    </w:div>
    <w:div w:id="1366369533">
      <w:bodyDiv w:val="1"/>
      <w:marLeft w:val="0"/>
      <w:marRight w:val="0"/>
      <w:marTop w:val="0"/>
      <w:marBottom w:val="0"/>
      <w:divBdr>
        <w:top w:val="none" w:sz="0" w:space="0" w:color="auto"/>
        <w:left w:val="none" w:sz="0" w:space="0" w:color="auto"/>
        <w:bottom w:val="none" w:sz="0" w:space="0" w:color="auto"/>
        <w:right w:val="none" w:sz="0" w:space="0" w:color="auto"/>
      </w:divBdr>
    </w:div>
    <w:div w:id="1772048860">
      <w:bodyDiv w:val="1"/>
      <w:marLeft w:val="0"/>
      <w:marRight w:val="0"/>
      <w:marTop w:val="0"/>
      <w:marBottom w:val="0"/>
      <w:divBdr>
        <w:top w:val="none" w:sz="0" w:space="0" w:color="auto"/>
        <w:left w:val="none" w:sz="0" w:space="0" w:color="auto"/>
        <w:bottom w:val="none" w:sz="0" w:space="0" w:color="auto"/>
        <w:right w:val="none" w:sz="0" w:space="0" w:color="auto"/>
      </w:divBdr>
    </w:div>
    <w:div w:id="1885435594">
      <w:bodyDiv w:val="1"/>
      <w:marLeft w:val="0"/>
      <w:marRight w:val="0"/>
      <w:marTop w:val="0"/>
      <w:marBottom w:val="0"/>
      <w:divBdr>
        <w:top w:val="none" w:sz="0" w:space="0" w:color="auto"/>
        <w:left w:val="none" w:sz="0" w:space="0" w:color="auto"/>
        <w:bottom w:val="none" w:sz="0" w:space="0" w:color="auto"/>
        <w:right w:val="none" w:sz="0" w:space="0" w:color="auto"/>
      </w:divBdr>
    </w:div>
    <w:div w:id="1894538150">
      <w:bodyDiv w:val="1"/>
      <w:marLeft w:val="0"/>
      <w:marRight w:val="0"/>
      <w:marTop w:val="0"/>
      <w:marBottom w:val="0"/>
      <w:divBdr>
        <w:top w:val="none" w:sz="0" w:space="0" w:color="auto"/>
        <w:left w:val="none" w:sz="0" w:space="0" w:color="auto"/>
        <w:bottom w:val="none" w:sz="0" w:space="0" w:color="auto"/>
        <w:right w:val="none" w:sz="0" w:space="0" w:color="auto"/>
      </w:divBdr>
    </w:div>
    <w:div w:id="214172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mmendment%20date%2015.06.20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9480D-5CDA-445C-BBC7-982EDAD45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41</Pages>
  <Words>16397</Words>
  <Characters>93469</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APPENDIX 2</vt:lpstr>
    </vt:vector>
  </TitlesOfParts>
  <Company/>
  <LinksUpToDate>false</LinksUpToDate>
  <CharactersWithSpaces>109647</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BALRAM</dc:creator>
  <cp:lastModifiedBy>intel</cp:lastModifiedBy>
  <cp:revision>275</cp:revision>
  <cp:lastPrinted>2026-04-16T11:55:00Z</cp:lastPrinted>
  <dcterms:created xsi:type="dcterms:W3CDTF">2021-06-29T09:25:00Z</dcterms:created>
  <dcterms:modified xsi:type="dcterms:W3CDTF">2026-04-17T08:36:00Z</dcterms:modified>
</cp:coreProperties>
</file>