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1DF17" w14:textId="36850596" w:rsidR="00EA2D56" w:rsidRDefault="00987EA6" w:rsidP="001D5C59">
      <w:pPr>
        <w:pStyle w:val="Heading4"/>
        <w:autoSpaceDE w:val="0"/>
        <w:autoSpaceDN w:val="0"/>
        <w:adjustRightInd w:val="0"/>
        <w:spacing w:line="360" w:lineRule="auto"/>
        <w:ind w:left="-90" w:right="-108"/>
        <w:jc w:val="center"/>
        <w:rPr>
          <w:rFonts w:cs="Times New Roman"/>
          <w:b/>
          <w:bCs/>
          <w:i w:val="0"/>
          <w:iCs w:val="0"/>
          <w:color w:val="000000" w:themeColor="text1"/>
          <w:sz w:val="48"/>
          <w:szCs w:val="48"/>
        </w:rPr>
      </w:pPr>
      <w:r w:rsidRPr="00987EA6"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  <w:t xml:space="preserve">Detailed </w:t>
      </w:r>
      <w:r w:rsidR="00231E57"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  <w:t>D</w:t>
      </w:r>
      <w:r w:rsidRPr="00987EA6"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  <w:t>rawing</w:t>
      </w:r>
      <w:r w:rsidR="00231E57"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  <w:t>s</w:t>
      </w:r>
      <w:r w:rsidRPr="00987EA6"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  <w:t xml:space="preserve"> can be obtained from the </w:t>
      </w:r>
      <w:r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  <w:t>O</w:t>
      </w:r>
      <w:r w:rsidRPr="00987EA6"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  <w:t>ffice of E</w:t>
      </w:r>
      <w:r w:rsidRPr="00987EA6">
        <w:rPr>
          <w:rFonts w:cs="Times New Roman"/>
          <w:b/>
          <w:bCs/>
          <w:i w:val="0"/>
          <w:iCs w:val="0"/>
          <w:color w:val="000000" w:themeColor="text1"/>
          <w:sz w:val="48"/>
          <w:szCs w:val="48"/>
        </w:rPr>
        <w:t xml:space="preserve">xecutive Engineer, </w:t>
      </w:r>
    </w:p>
    <w:p w14:paraId="3AF86CC9" w14:textId="050705B0" w:rsidR="006A7C58" w:rsidRPr="00987EA6" w:rsidRDefault="00987EA6" w:rsidP="001D5C59">
      <w:pPr>
        <w:pStyle w:val="Heading4"/>
        <w:autoSpaceDE w:val="0"/>
        <w:autoSpaceDN w:val="0"/>
        <w:adjustRightInd w:val="0"/>
        <w:spacing w:line="360" w:lineRule="auto"/>
        <w:ind w:left="-90" w:right="-108"/>
        <w:jc w:val="center"/>
        <w:rPr>
          <w:rFonts w:cs="Times New Roman"/>
          <w:b/>
          <w:bCs/>
          <w:i w:val="0"/>
          <w:iCs w:val="0"/>
          <w:color w:val="000000" w:themeColor="text1"/>
          <w:sz w:val="48"/>
          <w:szCs w:val="44"/>
        </w:rPr>
      </w:pPr>
      <w:r w:rsidRPr="00987EA6">
        <w:rPr>
          <w:rFonts w:cs="Times New Roman"/>
          <w:b/>
          <w:bCs/>
          <w:i w:val="0"/>
          <w:iCs w:val="0"/>
          <w:color w:val="000000" w:themeColor="text1"/>
          <w:sz w:val="48"/>
          <w:szCs w:val="48"/>
        </w:rPr>
        <w:t>Water Management Division No. 1, Raipur</w:t>
      </w:r>
    </w:p>
    <w:sectPr w:rsidR="006A7C58" w:rsidRPr="00987E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120B6"/>
    <w:rsid w:val="001751C0"/>
    <w:rsid w:val="001D5C59"/>
    <w:rsid w:val="00231E57"/>
    <w:rsid w:val="006A7C58"/>
    <w:rsid w:val="007120B6"/>
    <w:rsid w:val="00987EA6"/>
    <w:rsid w:val="00E825D6"/>
    <w:rsid w:val="00EA2D56"/>
    <w:rsid w:val="00EA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89420"/>
  <w15:chartTrackingRefBased/>
  <w15:docId w15:val="{60825C14-0BBE-4586-AD93-2A437049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E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2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0B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nhideWhenUsed/>
    <w:qFormat/>
    <w:rsid w:val="00712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0B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0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0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0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0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0B6"/>
    <w:rPr>
      <w:rFonts w:asciiTheme="majorHAnsi" w:eastAsiaTheme="majorEastAsia" w:hAnsiTheme="majorHAnsi" w:cstheme="majorBidi"/>
      <w:color w:val="365F9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20B6"/>
    <w:rPr>
      <w:rFonts w:asciiTheme="majorHAnsi" w:eastAsiaTheme="majorEastAsia" w:hAnsiTheme="majorHAnsi" w:cstheme="majorBidi"/>
      <w:color w:val="365F9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0B6"/>
    <w:rPr>
      <w:rFonts w:eastAsiaTheme="majorEastAsia" w:cstheme="majorBidi"/>
      <w:color w:val="365F9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0B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0B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0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0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0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0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0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7120B6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0B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7120B6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7120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0B6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20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20B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0B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0B6"/>
    <w:rPr>
      <w:rFonts w:cs="Mangal"/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0B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2026-06-12T02:56:00Z</dcterms:created>
  <dcterms:modified xsi:type="dcterms:W3CDTF">2026-06-12T02:58:00Z</dcterms:modified>
</cp:coreProperties>
</file>